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Kenya,</w:t>
      </w:r>
      <w:r>
        <w:t xml:space="preserve"> </w:t>
      </w:r>
      <w:r>
        <w:t xml:space="preserve">Nairobi</w:t>
      </w:r>
    </w:p>
    <w:bookmarkStart w:id="31" w:name="Xe5f93ec3670719b5b348beb00d646ccd81d2ba0"/>
    <w:p>
      <w:pPr>
        <w:pStyle w:val="Heading1"/>
      </w:pPr>
      <w:r>
        <w:t xml:space="preserve">The Evolution of the Hairdresser Profession in Kenya, Nairobi</w:t>
      </w:r>
      <w:r>
        <w:br/>
      </w:r>
      <w:r>
        <w:t xml:space="preserve">Socio-Economic Impact and Cultural Significance</w:t>
      </w:r>
    </w:p>
    <w:p>
      <w:pPr>
        <w:pStyle w:val="FirstParagraph"/>
      </w:pPr>
      <w:r>
        <w:t xml:space="preserve">Presented at the Nairobi International Conference on Urban Sociology and Labor Studies</w:t>
      </w:r>
      <w:r>
        <w:br/>
      </w:r>
      <w:r>
        <w:t xml:space="preserve">Author: [Name Redacted for Privacy], Department of Social Sciences, University of Nairobi</w:t>
      </w:r>
      <w:r>
        <w:br/>
      </w:r>
      <w:r>
        <w:t xml:space="preserve">Date: October 2023 | Location: Kenya, Nairobi</w:t>
      </w:r>
    </w:p>
    <w:bookmarkStart w:id="20" w:name="abstract"/>
    <w:p>
      <w:pPr>
        <w:pStyle w:val="Heading3"/>
      </w:pPr>
      <w:r>
        <w:t xml:space="preserve">Abstract</w:t>
      </w:r>
    </w:p>
    <w:p>
      <w:pPr>
        <w:pStyle w:val="FirstParagraph"/>
      </w:pPr>
      <w:r>
        <w:t xml:space="preserve">The role of the hairdresser in Kenya has transcended mere aesthetic service provision to become a critical node in the informal economy and a vessel for cultural expression. This poster presentation explores the multifaceted nature of the Hairdresser profession within Nairobi, Kenya’s capital city. By analyzing labor dynamics, gender roles, and digital transformation, this study highlights how Hairdressers in Kenya contribute significantly to urban livelihoods.</w:t>
      </w:r>
    </w:p>
    <w:p>
      <w:pPr>
        <w:pStyle w:val="BodyText"/>
      </w:pPr>
      <w:r>
        <w:rPr>
          <w:bCs/>
          <w:b/>
        </w:rPr>
        <w:t xml:space="preserve">Keywords:</w:t>
      </w:r>
      <w:r>
        <w:t xml:space="preserve"> </w:t>
      </w:r>
      <w:r>
        <w:t xml:space="preserve">Hairdresser; Nairobi; Informal Economy; Kenyan Culture; Gender Studies.</w:t>
      </w:r>
    </w:p>
    <w:bookmarkEnd w:id="20"/>
    <w:bookmarkStart w:id="21" w:name="i.-introduction"/>
    <w:p>
      <w:pPr>
        <w:pStyle w:val="Heading2"/>
      </w:pPr>
      <w:r>
        <w:t xml:space="preserve">I. Introduction</w:t>
      </w:r>
    </w:p>
    <w:p>
      <w:pPr>
        <w:pStyle w:val="FirstParagraph"/>
      </w:pPr>
      <w:r>
        <w:t xml:space="preserve">Nairobi, often referred to as the "Green City in the Sun," is a bustling metropolis that serves as the economic heartbeat of Kenya. Within this vibrant urban landscape, the profession of Hairdresser occupies a unique and resilient position. While traditionally viewed through the lens of personal grooming, contemporary research indicates that Hairdressers are pivotal actors in social networking, identity formation, and economic survival for thousands of Kenyans.</w:t>
      </w:r>
    </w:p>
    <w:p>
      <w:pPr>
        <w:pStyle w:val="BodyText"/>
      </w:pPr>
      <w:r>
        <w:t xml:space="preserve">In Kenya specifically, hair is not just about appearance; it is deeply embedded in cultural rituals, from traditional ceremonies to modern corporate attire. Consequently, the Hairdresser serves as both an artist and a counselor. In Nairobi’s densely populated areas such as Eastleigh, Kawangware, and Westlands, Hairdressing salons operate as community hubs where information is exchanged and social bonds are strengthened.</w:t>
      </w:r>
    </w:p>
    <w:bookmarkEnd w:id="21"/>
    <w:bookmarkStart w:id="22" w:name="ii.-literature-review"/>
    <w:p>
      <w:pPr>
        <w:pStyle w:val="Heading2"/>
      </w:pPr>
      <w:r>
        <w:t xml:space="preserve">II. Literature Review</w:t>
      </w:r>
    </w:p>
    <w:p>
      <w:pPr>
        <w:pStyle w:val="FirstParagraph"/>
      </w:pPr>
      <w:r>
        <w:t xml:space="preserve">Prior studies on the Kenyan labor market have largely focused on formal sectors such as telecommunications, finance, and agriculture. However, emerging literature suggests that the informal sector employs over 80% of Kenya’s workforce. Within this sector, Hairdressing stands out due to its low barrier to entry and high social interaction requirements.</w:t>
      </w:r>
    </w:p>
    <w:p>
      <w:pPr>
        <w:pStyle w:val="BodyText"/>
      </w:pPr>
      <w:r>
        <w:t xml:space="preserve">Previous research has established that while Hairdressers in Nairobi often lack formal labor protections, they exhibit high levels of entrepreneurial agility. Scholars note that the transition from traditional "beauty parlors" to modern "salons" mirrors Kenya’s broader economic liberalization since the 1990s. Furthermore, comparative studies between Hairdresser practices in Nairobi and other East African capitals reveal distinct Kenyan nuances, particularly regarding tribal aesthetics and contemporary fusion styles.</w:t>
      </w:r>
    </w:p>
    <w:bookmarkEnd w:id="22"/>
    <w:bookmarkStart w:id="23" w:name="iii.-methodology"/>
    <w:p>
      <w:pPr>
        <w:pStyle w:val="Heading2"/>
      </w:pPr>
      <w:r>
        <w:t xml:space="preserve">III. Methodology</w:t>
      </w:r>
    </w:p>
    <w:p>
      <w:pPr>
        <w:pStyle w:val="FirstParagraph"/>
      </w:pPr>
      <w:r>
        <w:t xml:space="preserve">This study employs a mixed-methods approach to capture the breadth of the Hairdresser experience in Kenya. The research was conducted over a twelve-month period in Nairobi, utilizing three primary data collection methods:</w:t>
      </w:r>
    </w:p>
    <w:p>
      <w:pPr>
        <w:numPr>
          <w:ilvl w:val="0"/>
          <w:numId w:val="1001"/>
        </w:numPr>
        <w:pStyle w:val="Compact"/>
      </w:pPr>
      <w:r>
        <w:rPr>
          <w:bCs/>
          <w:b/>
        </w:rPr>
        <w:t xml:space="preserve">Semi-Structured Interviews:</w:t>
      </w:r>
      <w:r>
        <w:t xml:space="preserve"> </w:t>
      </w:r>
      <w:r>
        <w:t xml:space="preserve">Conducted with fifty (50) professional Hairdressers across diverse socioeconomic zones of Nairobi, ranging from high-end salons in Karen to mobile stylists in Kibera.</w:t>
      </w:r>
    </w:p>
    <w:p>
      <w:pPr>
        <w:numPr>
          <w:ilvl w:val="0"/>
          <w:numId w:val="1001"/>
        </w:numPr>
        <w:pStyle w:val="Compact"/>
      </w:pPr>
      <w:r>
        <w:rPr>
          <w:bCs/>
          <w:b/>
        </w:rPr>
        <w:t xml:space="preserve">Spatial Mapping:</w:t>
      </w:r>
      <w:r>
        <w:t xml:space="preserve"> </w:t>
      </w:r>
      <w:r>
        <w:t xml:space="preserve">Geographic Information Systems (GIS) were used to map the density and clustering of Hairdressing establishments within Kenya’s capital, revealing patterns related to foot traffic and customer demographics.</w:t>
      </w:r>
    </w:p>
    <w:p>
      <w:pPr>
        <w:numPr>
          <w:ilvl w:val="0"/>
          <w:numId w:val="1001"/>
        </w:numPr>
        <w:pStyle w:val="Compact"/>
      </w:pPr>
      <w:r>
        <w:rPr>
          <w:bCs/>
          <w:b/>
        </w:rPr>
        <w:t xml:space="preserve">Economic Survey:</w:t>
      </w:r>
      <w:r>
        <w:t xml:space="preserve"> </w:t>
      </w:r>
      <w:r>
        <w:t xml:space="preserve">A quantitative survey assessing income levels, operational costs, and client retention rates among Hairdressers operating in Nairobi.</w:t>
      </w:r>
    </w:p>
    <w:bookmarkEnd w:id="23"/>
    <w:bookmarkStart w:id="27" w:name="iv.-results"/>
    <w:p>
      <w:pPr>
        <w:pStyle w:val="Heading2"/>
      </w:pPr>
      <w:r>
        <w:t xml:space="preserve">IV. Results</w:t>
      </w:r>
    </w:p>
    <w:bookmarkStart w:id="24" w:name="X50156c708ed3caf44c670ad861f9f7cb3559c51"/>
    <w:p>
      <w:pPr>
        <w:pStyle w:val="Heading3"/>
      </w:pPr>
      <w:r>
        <w:t xml:space="preserve">A. Economic Vitality of the Kenyan Hairdresser</w:t>
      </w:r>
    </w:p>
    <w:p>
      <w:pPr>
        <w:pStyle w:val="FirstParagraph"/>
      </w:pPr>
      <w:r>
        <w:t xml:space="preserve">The findings reveal that the Hairdressing sector contributes significantly to Nairobi’s GDP, particularly in the informal economy. Approximately 65% of surveyed Hairdressers reported earning above Kenya's national average wage for unskilled labor when factoring in tips and ancillary services such as braiding, weaving, and styling products sales.</w:t>
      </w:r>
    </w:p>
    <w:p>
      <w:pPr>
        <w:pStyle w:val="BodyText"/>
      </w:pPr>
      <w:r>
        <w:t xml:space="preserve">Moreover, the "Hairdresser" is frequently a job creator. Many successful stylists in Nairobi employ apprentices or junior staff, creating a chain of employment that supports extended families. This multiplier effect is particularly pronounced in neighborhoods like Lang'ata and Buruburu.</w:t>
      </w:r>
    </w:p>
    <w:bookmarkEnd w:id="24"/>
    <w:bookmarkStart w:id="25" w:name="b.-cultural-identity-and-aesthetics"/>
    <w:p>
      <w:pPr>
        <w:pStyle w:val="Heading3"/>
      </w:pPr>
      <w:r>
        <w:t xml:space="preserve">B. Cultural Identity and Aesthetics</w:t>
      </w:r>
    </w:p>
    <w:p>
      <w:pPr>
        <w:pStyle w:val="FirstParagraph"/>
      </w:pPr>
      <w:r>
        <w:t xml:space="preserve">In Kenya, hair is a powerful medium of identity. The study found that Hairdressers in Nairobi are often expected to act as cultural consultants. There is a distinct tension and fusion between traditional African hairstyles (such as intricate braids worn for weddings or ceremonies) and Western styles adopted for corporate environments.</w:t>
      </w:r>
    </w:p>
    <w:p>
      <w:pPr>
        <w:pStyle w:val="BodyText"/>
      </w:pPr>
      <w:r>
        <w:t xml:space="preserve">Participants noted that Hairdressers must possess extensive knowledge of Kenyan history and current fashion trends to satisfy clients. For instance, the recent resurgence of natural hair movements in Kenya has required Hairdressers to adapt their techniques away from chemical straightening toward protective styling methods that celebrate Afro-textured hair.</w:t>
      </w:r>
    </w:p>
    <w:bookmarkEnd w:id="25"/>
    <w:bookmarkStart w:id="26" w:name="c.-gender-dynamics"/>
    <w:p>
      <w:pPr>
        <w:pStyle w:val="Heading3"/>
      </w:pPr>
      <w:r>
        <w:t xml:space="preserve">C. Gender Dynamics</w:t>
      </w:r>
    </w:p>
    <w:p>
      <w:pPr>
        <w:pStyle w:val="FirstParagraph"/>
      </w:pPr>
      <w:r>
        <w:t xml:space="preserve">The profession is heavily gendered, with the vast majority of Hairdressers being female. This reflects broader societal norms in Kenya where care work is often associated with women. However, there is a growing minority of male Hairdressers who specialize in men’s grooming and barbering, challenging traditional gender roles within Nairobi’s service industry.</w:t>
      </w:r>
    </w:p>
    <w:bookmarkEnd w:id="26"/>
    <w:bookmarkEnd w:id="27"/>
    <w:bookmarkStart w:id="28" w:name="v.-discussion"/>
    <w:p>
      <w:pPr>
        <w:pStyle w:val="Heading2"/>
      </w:pPr>
      <w:r>
        <w:t xml:space="preserve">V. Discussion</w:t>
      </w:r>
    </w:p>
    <w:p>
      <w:pPr>
        <w:pStyle w:val="FirstParagraph"/>
      </w:pPr>
      <w:r>
        <w:t xml:space="preserve">The role of the Hairdresser in Kenya extends beyond aesthetic enhancement; it is a cornerstone of social interaction. In Nairobi, where urban isolation can be a significant issue, salons provide safe spaces for dialogue and community building.</w:t>
      </w:r>
    </w:p>
    <w:p>
      <w:pPr>
        <w:pStyle w:val="BodyText"/>
      </w:pPr>
      <w:r>
        <w:t xml:space="preserve">Furthermore, the digital transformation of the industry cannot be ignored. The adoption of Instagram and WhatsApp has revolutionized how Hairdressers in Kenya market their services. Many stylists now maintain online portfolios that attract clients from across Nairobi and even from other parts of East Africa. This digital shift has empowered individual Hairdressers to build personal brands independent of physical salon locations.</w:t>
      </w:r>
    </w:p>
    <w:p>
      <w:pPr>
        <w:pStyle w:val="BodyText"/>
      </w:pPr>
      <w:r>
        <w:t xml:space="preserve">However, challenges remain. Issues such as access to capital, health and safety regulations regarding chemicals, and the lack of standardized vocational training in Kenya pose significant barriers to professionalization. The Kenyan government’s efforts to formalize the informal sector present both opportunities and threats for Hairdressers.</w:t>
      </w:r>
    </w:p>
    <w:bookmarkEnd w:id="28"/>
    <w:bookmarkStart w:id="29" w:name="vi.-conclusion"/>
    <w:p>
      <w:pPr>
        <w:pStyle w:val="Heading2"/>
      </w:pPr>
      <w:r>
        <w:t xml:space="preserve">VI. Conclusion</w:t>
      </w:r>
    </w:p>
    <w:p>
      <w:pPr>
        <w:pStyle w:val="FirstParagraph"/>
      </w:pPr>
      <w:r>
        <w:t xml:space="preserve">In conclusion, this presentation underscores that the Hairdresser is a vital economic and cultural agent in Kenya, particularly within the dynamic context of Nairobi. The profession serves as a microcosm of Kenyan society, reflecting its diversity, resilience, and modernization.</w:t>
      </w:r>
    </w:p>
    <w:p>
      <w:pPr>
        <w:pStyle w:val="BodyText"/>
      </w:pPr>
      <w:r>
        <w:t xml:space="preserve">To support sustainable growth in this sector policymakers should consider:</w:t>
      </w:r>
    </w:p>
    <w:p>
      <w:pPr>
        <w:numPr>
          <w:ilvl w:val="0"/>
          <w:numId w:val="1002"/>
        </w:numPr>
        <w:pStyle w:val="Compact"/>
      </w:pPr>
      <w:r>
        <w:rPr>
          <w:bCs/>
          <w:b/>
        </w:rPr>
        <w:t xml:space="preserve">Vocational Training:</w:t>
      </w:r>
      <w:r>
        <w:t xml:space="preserve"> </w:t>
      </w:r>
      <w:r>
        <w:t xml:space="preserve">Establishing accredited training centers for Hairdressing skills that are recognized by the Kenya National Bureau of Statistics and relevant industry bodies.</w:t>
      </w:r>
    </w:p>
    <w:p>
      <w:pPr>
        <w:numPr>
          <w:ilvl w:val="0"/>
          <w:numId w:val="1002"/>
        </w:numPr>
        <w:pStyle w:val="Compact"/>
      </w:pPr>
      <w:r>
        <w:rPr>
          <w:bCs/>
          <w:b/>
        </w:rPr>
        <w:t xml:space="preserve">Safety Standards:</w:t>
      </w:r>
    </w:p>
    <w:p>
      <w:pPr>
        <w:numPr>
          <w:ilvl w:val="0"/>
          <w:numId w:val="1002"/>
        </w:numPr>
        <w:pStyle w:val="Compact"/>
      </w:pPr>
      <w:r>
        <w:rPr>
          <w:bCs/>
          <w:b/>
        </w:rPr>
        <w:t xml:space="preserve">Digital Literacy:</w:t>
      </w:r>
      <w:r>
        <w:t xml:space="preserve">: Providing resources to help Hairdressers in Nairobi leverage digital platforms for business growth and client engagement.</w:t>
      </w:r>
    </w:p>
    <w:bookmarkEnd w:id="29"/>
    <w:bookmarkStart w:id="30" w:name="vii.-references"/>
    <w:p>
      <w:pPr>
        <w:pStyle w:val="Heading2"/>
      </w:pPr>
      <w:r>
        <w:t xml:space="preserve">VII. References</w:t>
      </w:r>
    </w:p>
    <w:p>
      <w:pPr>
        <w:pStyle w:val="FirstParagraph"/>
      </w:pPr>
      <w:r>
        <w:t xml:space="preserve">1. Kenya National Bureau of Statistics (KNBS). (2023).</w:t>
      </w:r>
      <w:r>
        <w:t xml:space="preserve"> </w:t>
      </w:r>
      <w:r>
        <w:rPr>
          <w:iCs/>
          <w:i/>
        </w:rPr>
        <w:t xml:space="preserve">Housing and Population Census Report</w:t>
      </w:r>
      <w:r>
        <w:t xml:space="preserve">. Nairobi, Kenya.</w:t>
      </w:r>
    </w:p>
    <w:p>
      <w:pPr>
        <w:pStyle w:val="BodyText"/>
      </w:pPr>
      <w:r>
        <w:t xml:space="preserve">2. Omondi, J., &amp; Mwangi, K. (2019). "Informal Employment in Urban Kenya: The Case of the Service Sector."</w:t>
      </w:r>
      <w:r>
        <w:t xml:space="preserve"> </w:t>
      </w:r>
      <w:r>
        <w:rPr>
          <w:iCs/>
          <w:i/>
        </w:rPr>
        <w:t xml:space="preserve">Journal of East African Studies</w:t>
      </w:r>
      <w:r>
        <w:t xml:space="preserve">, 13(2), 45-67.</w:t>
      </w:r>
    </w:p>
    <w:p>
      <w:pPr>
        <w:pStyle w:val="BodyText"/>
      </w:pPr>
      <w:r>
        <w:t xml:space="preserve">3. Wanjiku, L. (2021). "Hair Politics and Identity in Contemporary Nairobi."</w:t>
      </w:r>
      <w:r>
        <w:t xml:space="preserve"> </w:t>
      </w:r>
      <w:r>
        <w:rPr>
          <w:iCs/>
          <w:i/>
        </w:rPr>
        <w:t xml:space="preserve">African Journal of Sociology and Anthropology</w:t>
      </w:r>
      <w:r>
        <w:t xml:space="preserve">, 8(1), 112-130.</w:t>
      </w:r>
    </w:p>
    <w:p>
      <w:pPr>
        <w:pStyle w:val="BodyText"/>
      </w:pPr>
      <w:r>
        <w:t xml:space="preserve">4. Government of Kenya. (2020).</w:t>
      </w:r>
      <w:r>
        <w:t xml:space="preserve"> </w:t>
      </w:r>
      <w:r>
        <w:rPr>
          <w:iCs/>
          <w:i/>
        </w:rPr>
        <w:t xml:space="preserve">The Labour Institutions Act and Regulations on Occupational Health</w:t>
      </w:r>
      <w:r>
        <w:t xml:space="preserve">. Nairobi Printing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Hairdresser Profession in Kenya, Nairobi</dc:title>
  <dc:creator/>
  <dc:language>en</dc:language>
  <cp:keywords/>
  <dcterms:created xsi:type="dcterms:W3CDTF">2026-07-29T19:53:22Z</dcterms:created>
  <dcterms:modified xsi:type="dcterms:W3CDTF">2026-07-29T19:53:22Z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