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Industry</w:t>
      </w:r>
      <w:r>
        <w:t xml:space="preserve"> </w:t>
      </w:r>
      <w:r>
        <w:t xml:space="preserve">Analysis: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Islamabad,</w:t>
      </w:r>
      <w:r>
        <w:t xml:space="preserve"> </w:t>
      </w:r>
      <w:r>
        <w:t xml:space="preserve">Pakistan</w:t>
      </w:r>
    </w:p>
    <w:bookmarkStart w:id="26" w:name="X3f16bef64d8ab0b796acdcabe531e311b82f0a0"/>
    <w:p>
      <w:pPr>
        <w:pStyle w:val="Heading1"/>
      </w:pPr>
      <w:r>
        <w:t xml:space="preserve">Hairdresser Industry Analysis &amp; Professional Standards in Islamabad, Pakistan</w:t>
      </w:r>
    </w:p>
    <w:p>
      <w:pPr>
        <w:pStyle w:val="FirstParagraph"/>
      </w:pPr>
      <w:r>
        <w:rPr>
          <w:bCs/>
          <w:b/>
        </w:rPr>
        <w:t xml:space="preserve">A Poster Presentation Document for Academic Review and Professional Development</w:t>
      </w:r>
    </w:p>
    <w:p>
      <w:pPr>
        <w:pStyle w:val="BodyText"/>
      </w:pPr>
      <w:r>
        <w:br/>
      </w:r>
    </w:p>
    <w:bookmarkStart w:id="20" w:name="abstract-introduction"/>
    <w:p>
      <w:pPr>
        <w:pStyle w:val="Heading2"/>
      </w:pPr>
      <w:r>
        <w:t xml:space="preserve">Abstract / Introduction</w:t>
      </w:r>
    </w:p>
    <w:p>
      <w:pPr>
        <w:pStyle w:val="FirstParagraph"/>
      </w:pPr>
      <w:r>
        <w:t xml:space="preserve">The beauty and grooming industry in Pakistan has witnessed a paradigm shift over the last two decades, moving from traditional neighborhood setups to sophisticated, branded establishments. This poster presentation focuses specifically on the role of the Hairdresser within Islamabad, Pakistan’s capital city. As a planned city with a distinct blend of administrative formality and modern urban living Islamabad presents unique demographic characteristics that influence hairdressing standards. The objective of this academic overview is to analyze the current state of Hairdresser services in Islamabad, identifying opportunities for professionalization, technological integration, and cultural adaptation while maintaining high hygiene standards.</w:t>
      </w:r>
    </w:p>
    <w:bookmarkEnd w:id="20"/>
    <w:bookmarkStart w:id="21" w:name="market-context-in-islamabad"/>
    <w:p>
      <w:pPr>
        <w:pStyle w:val="Heading2"/>
      </w:pPr>
      <w:r>
        <w:t xml:space="preserve">Market Context in Islamabad</w:t>
      </w:r>
    </w:p>
    <w:p>
      <w:pPr>
        <w:pStyle w:val="FirstParagraph"/>
      </w:pPr>
      <w:r>
        <w:t xml:space="preserve">Islamabad stands apart from other major Pakistani cities like Karachi or Lahore due to its demographic composition. The city hosts a significant population of government officials, diplomats, expatriates, and educated professionals who often seek international standard grooming services. Consequently the demand for skilled Hairdresser professionals in Islamabad is not merely driven by volume but by quality expectations.</w:t>
      </w:r>
      <w:r>
        <w:t xml:space="preserve"> </w:t>
      </w:r>
      <w:r>
        <w:t xml:space="preserve">Unlike older commercial hubs where traditional *dabba* or small salon models dominate Islamabad offers numerous high-end commercial areas such as F-7, F-8, Blue Area, and E-11 that cater to a clientele expecting world-class service. The presence of international expatriate communities in sectors like G-Sector further drives the need for Hairdressers who are proficient in diverse hair types and styles prevalent across Europe Americas Asia and Africa. This cosmopolitan nature of Islamabad requires the local Hairdresser workforce to be adaptable culturally and technically competent globally</w:t>
      </w:r>
    </w:p>
    <w:bookmarkEnd w:id="21"/>
    <w:bookmarkStart w:id="22" w:name="Xbc9e7690fb900e808c450ea69b5b40131244372"/>
    <w:p>
      <w:pPr>
        <w:pStyle w:val="Heading2"/>
      </w:pPr>
      <w:r>
        <w:t xml:space="preserve">Challenges Facing the Hairdresser Profession</w:t>
      </w:r>
    </w:p>
    <w:p>
      <w:pPr>
        <w:pStyle w:val="FirstParagraph"/>
      </w:pPr>
      <w:r>
        <w:t xml:space="preserve">Despite high demand several structural challenges persist for Hairdressers operating in Islamabad.</w:t>
      </w:r>
    </w:p>
    <w:p>
      <w:pPr>
        <w:numPr>
          <w:ilvl w:val="0"/>
          <w:numId w:val="1001"/>
        </w:numPr>
        <w:pStyle w:val="Compact"/>
      </w:pPr>
      <w:r>
        <w:rPr>
          <w:bCs/>
          <w:b/>
        </w:rPr>
        <w:t xml:space="preserve">Lack of Standardized Certification:</w:t>
      </w:r>
      <w:r>
        <w:t xml:space="preserve"> While there are private institutes offering courses a unified national certification recognized by all major salons is still evolving This creates disparities in skill levels among practitioners</w:t>
      </w:r>
    </w:p>
    <w:p>
      <w:pPr>
        <w:numPr>
          <w:ilvl w:val="0"/>
          <w:numId w:val="1001"/>
        </w:numPr>
        <w:pStyle w:val="Compact"/>
      </w:pPr>
      <w:r>
        <w:rPr>
          <w:bCs/>
          <w:b/>
        </w:rPr>
        <w:t xml:space="preserve">Hygiene Protocols:</w:t>
      </w:r>
      <w:r>
        <w:t xml:space="preserve"> Public perception often associates low-cost parlors with poor sanitation. For the modern Hairdresser in Islamabad maintaining visible hygiene standards is crucial for client retention especially post-pandemic</w:t>
      </w:r>
    </w:p>
    <w:p>
      <w:pPr>
        <w:numPr>
          <w:ilvl w:val="0"/>
          <w:numId w:val="1001"/>
        </w:numPr>
        <w:pStyle w:val="Compact"/>
      </w:pPr>
      <w:r>
        <w:rPr>
          <w:bCs/>
          <w:b/>
        </w:rPr>
        <w:t xml:space="preserve">Skill Gap:</w:t>
      </w:r>
      <w:r>
        <w:t xml:space="preserve"> Many professionals possess technical skills but lack knowledge of latest global trends color theory advanced cutting techniques and customer relationship management</w:t>
      </w:r>
    </w:p>
    <w:p>
      <w:pPr>
        <w:numPr>
          <w:ilvl w:val="0"/>
          <w:numId w:val="1001"/>
        </w:numPr>
        <w:pStyle w:val="Compact"/>
      </w:pPr>
      <w:r>
        <w:t xml:space="preserve">Economic Volatility: Import restrictions on beauty products impact the ability of Hairdressers to offer premium services This necessitates innovation in using locally sourced alternatives or high-quality domestic brands</w:t>
      </w:r>
    </w:p>
    <w:bookmarkEnd w:id="22"/>
    <w:bookmarkStart w:id="23" w:name="the-role-of-education-and-training"/>
    <w:p>
      <w:pPr>
        <w:pStyle w:val="Heading2"/>
      </w:pPr>
      <w:r>
        <w:t xml:space="preserve">The Role of Education and Training</w:t>
      </w:r>
    </w:p>
    <w:p>
      <w:pPr>
        <w:pStyle w:val="FirstParagraph"/>
      </w:pPr>
      <w:r>
        <w:t xml:space="preserve">To elevate the status of Hairdresser as a respected profession it is imperative to enhance educational frameworks. Academic institutions in Islamabad such as NUST and PIEAS focus on technical sciences but vocational training for beauty therapy requires more robust industry-academia partnerships.</w:t>
      </w:r>
      <w:r>
        <w:t xml:space="preserve"> </w:t>
      </w:r>
      <w:r>
        <w:t xml:space="preserve">Recommended interventions include:</w:t>
      </w:r>
    </w:p>
    <w:p>
      <w:pPr>
        <w:numPr>
          <w:ilvl w:val="0"/>
          <w:numId w:val="1002"/>
        </w:numPr>
        <w:pStyle w:val="Compact"/>
      </w:pPr>
      <w:r>
        <w:rPr>
          <w:bCs/>
          <w:b/>
        </w:rPr>
        <w:t xml:space="preserve">Curriculum Modernization:</w:t>
      </w:r>
      <w:r>
        <w:t xml:space="preserve"> Updating trade school curricula to include digital marketing social media management alongside traditional hair styling.</w:t>
      </w:r>
    </w:p>
    <w:p>
      <w:pPr>
        <w:numPr>
          <w:ilvl w:val="0"/>
          <w:numId w:val="1002"/>
        </w:numPr>
        <w:pStyle w:val="Compact"/>
      </w:pPr>
      <w:r>
        <w:rPr>
          <w:bCs/>
          <w:b/>
        </w:rPr>
        <w:t xml:space="preserve">Certificate Programs: Collaboration with international beauty boards (like CIDESCO or ITEC) to offer recognized credentials locally</w:t>
      </w:r>
    </w:p>
    <w:p>
      <w:pPr>
        <w:numPr>
          <w:ilvl w:val="0"/>
          <w:numId w:val="1002"/>
        </w:numPr>
        <w:pStyle w:val="Compact"/>
      </w:pPr>
      <w:r>
        <w:t xml:space="preserve">Hygiene Workshops: Mandatory workshops on sterilization equipment handling and skin safety for all licensed Hairdressers in Islamabad</w:t>
      </w:r>
    </w:p>
    <w:bookmarkEnd w:id="23"/>
    <w:bookmarkStart w:id="24" w:name="cultural-sensitivity-and-modernity"/>
    <w:p>
      <w:pPr>
        <w:pStyle w:val="Heading2"/>
      </w:pPr>
      <w:r>
        <w:t xml:space="preserve">Cultural Sensitivity and Modernity</w:t>
      </w:r>
    </w:p>
    <w:p>
      <w:pPr>
        <w:pStyle w:val="FirstParagraph"/>
      </w:pPr>
      <w:r>
        <w:t xml:space="preserve">One unique aspect of practicing as a Hairdresser in Pakistan is navigating cultural nuances. In Islamabad the market is segmented into unisex salons male-only barbershops and female-exclusive spaces. Understanding these distinctions is vital for business planning.</w:t>
      </w:r>
      <w:r>
        <w:t xml:space="preserve"> </w:t>
      </w:r>
      <w:r>
        <w:t xml:space="preserve">For instance many women prefer gender-segregated environments due to cultural or religious reasons thereby creating a lucrative niche for professional female Hairdressers who can offer modest yet fashionable styles including hijab-friendly hair treatments. Furthermore men in Islamabad are increasingly investing in grooming routines involving beard sculpting and hair coloring shifting away from traditional barber cuts toward contemporary aesthetics influenced by global media.</w:t>
      </w:r>
    </w:p>
    <w:bookmarkEnd w:id="24"/>
    <w:p>
      <w:pPr>
        <w:pStyle w:val="BodyText"/>
      </w:pPr>
      <w:r>
        <w:t xml:space="preserve">Technological Integration</w:t>
      </w:r>
      <w:r>
        <w:t xml:space="preserve"> </w:t>
      </w:r>
      <w:r>
        <w:t xml:space="preserve">The future of the Hairdresser profession in Islamabad lies in technology adoption. Clients are increasingly turning to platforms like Instagram and TikTok for inspiration This creates a need for Hairdressers to be visually literate and capable of replicating viral trends.</w:t>
      </w:r>
      <w:r>
        <w:t xml:space="preserve"> </w:t>
      </w:r>
      <w:r>
        <w:t xml:space="preserve">Digital tools such as AI-based hair analysis apps virtual try-on mirrors and online booking systems can streamline operations For small businesses investing in these technologies provides a competitive edge against larger chains Moreover data analytics can help Hairdressers understand peak hours popular services and customer preferences enabling better inventory management particularly regarding imported products which face supply chain fluctuations.</w:t>
      </w:r>
    </w:p>
    <w:bookmarkStart w:id="25" w:name="Xabc0e6852c1a063dfe45d72a5e212edee6d04fe"/>
    <w:p>
      <w:pPr>
        <w:pStyle w:val="Heading2"/>
      </w:pPr>
      <w:r>
        <w:t xml:space="preserve">Recommendations for Stakeholders</w:t>
      </w:r>
      <w:r>
        <w:t xml:space="preserve"> </w:t>
      </w:r>
      <w:r>
        <w:t xml:space="preserve">Based on the analysis presented in this academic poster several actionable recommendations are proposed:</w:t>
      </w:r>
    </w:p>
    <w:p>
      <w:pPr>
        <w:numPr>
          <w:ilvl w:val="0"/>
          <w:numId w:val="1003"/>
        </w:numPr>
        <w:pStyle w:val="Compact"/>
      </w:pPr>
      <w:r>
        <w:rPr>
          <w:bCs/>
          <w:b/>
        </w:rPr>
        <w:t xml:space="preserve">For Government Bodies: Establish clear regulatory guidelines for salon hygiene and licensing to ensure consumer protection</w:t>
      </w:r>
    </w:p>
    <w:p>
      <w:pPr>
        <w:numPr>
          <w:ilvl w:val="0"/>
          <w:numId w:val="1003"/>
        </w:numPr>
        <w:pStyle w:val="Compact"/>
      </w:pPr>
      <w:r>
        <w:rPr>
          <w:bCs/>
          <w:b/>
        </w:rPr>
        <w:t xml:space="preserve">For Educational Institutions: Launch specialized diploma courses focusing on modern hair science specifically tailored to the South Asian climate and hair texture common among Pakistanis</w:t>
      </w:r>
    </w:p>
    <w:p>
      <w:pPr>
        <w:numPr>
          <w:ilvl w:val="0"/>
          <w:numId w:val="1003"/>
        </w:numPr>
        <w:pStyle w:val="Compact"/>
      </w:pPr>
      <w:r>
        <w:rPr>
          <w:bCs/>
          <w:b/>
        </w:rPr>
        <w:t xml:space="preserve">For Salon Owners: Invest in continuous staff training and create a transparent pricing structure that reflects service quality rather than just competition based undercutting</w:t>
      </w:r>
    </w:p>
    <w:p>
      <w:pPr>
        <w:numPr>
          <w:ilvl w:val="0"/>
          <w:numId w:val="1003"/>
        </w:numPr>
        <w:pStyle w:val="Compact"/>
      </w:pPr>
      <w:r>
        <w:t xml:space="preserve">For Hairdressers: Build personal brands through social media showcasing expertise thereby establishing trust within the Islamabad community</w:t>
      </w:r>
    </w:p>
    <w:bookmarkEnd w:id="25"/>
    <w:p>
      <w:pPr>
        <w:pStyle w:val="FirstParagraph"/>
      </w:pPr>
      <w:r>
        <w:t xml:space="preserve">Conclusion</w:t>
      </w:r>
      <w:r>
        <w:t xml:space="preserve"> </w:t>
      </w:r>
      <w:r>
        <w:t xml:space="preserve">The Hairdresser industry in Islamabad represents a dynamic intersection of tradition modernity and economic opportunity. While challenges related to standardization hygiene and skill development remain significant the trajectory is positive. With increased awareness professional training cultural sensitivity and technological adoption the sector holds immense potential for growth Not only does it contribute significantly to employment generation but also enhances the overall grooming culture of Pakistan’s capital city By addressing these academic insights industry stakeholders can work collaboratively to create a robust framework that supports Hairdressers as skilled professionals rather than mere service providers ultimately elevating Islamabad’s position in regional beauty markets.</w:t>
      </w:r>
    </w:p>
    <w:p>
      <w:pPr>
        <w:pStyle w:val="BodyText"/>
      </w:pPr>
      <w:r>
        <w:rPr>
          <w:bCs/>
          <w:b/>
        </w:rPr>
        <w:t xml:space="preserve">References and Further Reading:</w:t>
      </w:r>
      <w:r>
        <w:br/>
      </w:r>
      <w:r>
        <w:t xml:space="preserve">1. State Bank of Pakistan Reports on Service Sector Growth.</w:t>
      </w:r>
      <w:r>
        <w:br/>
      </w:r>
      <w:r>
        <w:t xml:space="preserve">2. Census Data regarding Urban Demographics in Islamabad.</w:t>
      </w:r>
      <w:r>
        <w:br/>
      </w:r>
      <w:r>
        <w:t xml:space="preserve">3. International Journal of Cosmetic Science studies on South Asian hair properties.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Industry Analysis: A Poster Presentation for Islamabad, Pakistan</dc:title>
  <dc:creator/>
  <dc:language>en</dc:language>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