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Hairdresser</w:t>
      </w:r>
      <w:r>
        <w:t xml:space="preserve"> </w:t>
      </w:r>
      <w:r>
        <w:t xml:space="preserve">in</w:t>
      </w:r>
      <w:r>
        <w:t xml:space="preserve"> </w:t>
      </w:r>
      <w:r>
        <w:t xml:space="preserve">Philippines</w:t>
      </w:r>
      <w:r>
        <w:t xml:space="preserve"> </w:t>
      </w:r>
      <w:r>
        <w:t xml:space="preserve">Manila</w:t>
      </w:r>
    </w:p>
    <w:bookmarkStart w:id="28" w:name="X5a08867e5de07f1571f5fd35e27f5c2a6d2baac"/>
    <w:p>
      <w:pPr>
        <w:pStyle w:val="Heading1"/>
      </w:pPr>
      <w:r>
        <w:t xml:space="preserve">Socio-Economic Dynamics of the Hairdresser Profession in Philippines Manila</w:t>
      </w:r>
    </w:p>
    <w:bookmarkStart w:id="27" w:name="X54c878589f760682b9e1428e3c9a22023d24418"/>
    <w:p>
      <w:pPr>
        <w:pStyle w:val="Heading2"/>
      </w:pPr>
      <w:r>
        <w:t xml:space="preserve">A Comprehensive Academic Analysis of Cultural Significance, Economic Impact, and Professional Evolution</w:t>
      </w:r>
    </w:p>
    <w:p>
      <w:pPr>
        <w:pStyle w:val="FirstParagraph"/>
      </w:pPr>
      <w:r>
        <w:rPr>
          <w:bCs/>
          <w:b/>
        </w:rPr>
        <w:t xml:space="preserve">Presentation Author:</w:t>
      </w:r>
      <w:r>
        <w:t xml:space="preserve"> </w:t>
      </w:r>
      <w:r>
        <w:t xml:space="preserve">Department of Sociology and Labor Economics</w:t>
      </w:r>
      <w:r>
        <w:br/>
      </w:r>
      <w:r>
        <w:rPr>
          <w:bCs/>
          <w:b/>
        </w:rPr>
        <w:t xml:space="preserve">Affiliation:</w:t>
      </w:r>
      <w:r>
        <w:t xml:space="preserve"> </w:t>
      </w:r>
      <w:r>
        <w:t xml:space="preserve">Institute for Urban Studies</w:t>
      </w:r>
      <w:r>
        <w:br/>
      </w:r>
      <w:r>
        <w:rPr>
          <w:bCs/>
          <w:b/>
        </w:rPr>
        <w:t xml:space="preserve">Date:</w:t>
      </w:r>
      <w:r>
        <w:t xml:space="preserve"> </w:t>
      </w:r>
      <w:r>
        <w:t xml:space="preserve">October 2023</w:t>
      </w:r>
    </w:p>
    <w:bookmarkStart w:id="20" w:name="i.-abstract"/>
    <w:p>
      <w:pPr>
        <w:pStyle w:val="Heading3"/>
      </w:pPr>
      <w:r>
        <w:t xml:space="preserve">I. Abstract</w:t>
      </w:r>
    </w:p>
    <w:p>
      <w:pPr>
        <w:pStyle w:val="FirstParagraph"/>
      </w:pPr>
      <w:r>
        <w:t xml:space="preserve">This Poster Presentation explores the multifaceted role of the Hairdresser within the vibrant socio-economic landscape of Philippines Manila. As one of Southeast Asia’s most densely populated and culturally dynamic metropolitan areas, Manila serves as a critical case study for understanding how informal and formal beauty services intersect with national identity, gender dynamics, and local economic stability. This study posits that the Hairdresser in Philippines Manila is not merely an aesthetic service provider but a central node in community networking, social mobility, and cultural expression. Through mixed-method analysis involving surveys of salon owners in districts such as Makati and Quezon City, alongside ethnographic observations of traditional</w:t>
      </w:r>
      <w:r>
        <w:t xml:space="preserve"> </w:t>
      </w:r>
      <w:r>
        <w:rPr>
          <w:iCs/>
          <w:i/>
        </w:rPr>
        <w:t xml:space="preserve">salyaan</w:t>
      </w:r>
      <w:r>
        <w:t xml:space="preserve"> </w:t>
      </w:r>
      <w:r>
        <w:t xml:space="preserve">(barbing) shops in older urban sectors, this research highlights the resilience and adaptability of the hairdressing industry amidst rapid urbanization.</w:t>
      </w:r>
    </w:p>
    <w:bookmarkEnd w:id="20"/>
    <w:bookmarkStart w:id="21" w:name="ii.-introduction-the-manila-context"/>
    <w:p>
      <w:pPr>
        <w:pStyle w:val="Heading3"/>
      </w:pPr>
      <w:r>
        <w:t xml:space="preserve">II. Introduction: The Manila Context</w:t>
      </w:r>
    </w:p>
    <w:p>
      <w:pPr>
        <w:pStyle w:val="FirstParagraph"/>
      </w:pPr>
      <w:r>
        <w:t xml:space="preserve">The capital city of Philippines Manila is often characterized by its chaotic energy, rich colonial history, and fierce community loyalty. Within this urban matrix, the Hairdresser occupies a unique position. Unlike in Western contexts where hairdressing may be viewed strictly through a commercial lens, in Philippines Manila, it is deeply embedded in social ritual. From the daily grooming routines of corporate professionals in the Central Business Districts to the weekly visits of students and laborers to neighborhood barbershops, hair management is a daily necessity that reinforces social bonds.</w:t>
      </w:r>
    </w:p>
    <w:p>
      <w:pPr>
        <w:pStyle w:val="BodyText"/>
      </w:pPr>
      <w:r>
        <w:t xml:space="preserve">This presentation aims to dissect three primary areas: first, the historical evolution of barbering in Manila from colonial-era tradesmen to modern stylists; second, the economic contribution of small-scale Hairdresser enterprises to the local GDP; and third, the sociological impact of beauty standards on self-perception among Filipinos.</w:t>
      </w:r>
    </w:p>
    <w:bookmarkEnd w:id="21"/>
    <w:bookmarkStart w:id="22" w:name="iii.-methodology"/>
    <w:p>
      <w:pPr>
        <w:pStyle w:val="Heading3"/>
      </w:pPr>
      <w:r>
        <w:t xml:space="preserve">III. Methodology</w:t>
      </w:r>
    </w:p>
    <w:p>
      <w:pPr>
        <w:pStyle w:val="FirstParagraph"/>
      </w:pPr>
      <w:r>
        <w:t xml:space="preserve">To ensure a comprehensive understanding of the Hairdresser profession in Philippines Manila, this study employed a triangulated approach:</w:t>
      </w:r>
    </w:p>
    <w:p>
      <w:pPr>
        <w:numPr>
          <w:ilvl w:val="0"/>
          <w:numId w:val="1001"/>
        </w:numPr>
        <w:pStyle w:val="Compact"/>
      </w:pPr>
      <w:r>
        <w:rPr>
          <w:bCs/>
          <w:b/>
        </w:rPr>
        <w:t xml:space="preserve">Spatial Analysis:</w:t>
      </w:r>
    </w:p>
    <w:p>
      <w:pPr>
        <w:numPr>
          <w:ilvl w:val="0"/>
          <w:numId w:val="1001"/>
        </w:numPr>
        <w:pStyle w:val="Compact"/>
      </w:pPr>
      <w:r>
        <w:rPr>
          <w:bCs/>
          <w:b/>
        </w:rPr>
        <w:t xml:space="preserve">Economic Survey:</w:t>
      </w:r>
    </w:p>
    <w:p>
      <w:pPr>
        <w:numPr>
          <w:ilvl w:val="0"/>
          <w:numId w:val="1001"/>
        </w:numPr>
        <w:pStyle w:val="Compact"/>
      </w:pPr>
      <w:r>
        <w:rPr>
          <w:bCs/>
          <w:b/>
        </w:rPr>
        <w:t xml:space="preserve">Qualitative Interviews:</w:t>
      </w:r>
    </w:p>
    <w:bookmarkEnd w:id="22"/>
    <w:bookmarkStart w:id="23" w:name="iv.-key-findings"/>
    <w:p>
      <w:pPr>
        <w:pStyle w:val="Heading3"/>
      </w:pPr>
      <w:r>
        <w:t xml:space="preserve">IV. Key Findings</w:t>
      </w:r>
    </w:p>
    <w:p>
      <w:pPr>
        <w:pStyle w:val="FirstParagraph"/>
      </w:pPr>
      <w:r>
        <w:rPr>
          <w:bCs/>
          <w:b/>
        </w:rPr>
        <w:t xml:space="preserve">A. The Dual Economy of Hairdressing</w:t>
      </w:r>
      <w:r>
        <w:br/>
      </w:r>
      <w:r>
        <w:t xml:space="preserve">Research indicates a stark dichotomy in the industry within Philippines Manila. On one end, there are high-end luxury salons catering to the elite, offering services that compete with international standards. On the other end lies the vast network of neighborhood barbershops (</w:t>
      </w:r>
      <w:r>
        <w:rPr>
          <w:iCs/>
          <w:i/>
        </w:rPr>
        <w:t xml:space="preserve">barberia</w:t>
      </w:r>
      <w:r>
        <w:t xml:space="preserve">). The latter serves as a crucial economic safety net for low-income workers. For many Hairdressers in these settings, income is daily and cash-based, providing liquidity during times of broader economic instability.</w:t>
      </w:r>
    </w:p>
    <w:p>
      <w:pPr>
        <w:pStyle w:val="BodyText"/>
      </w:pPr>
      <w:r>
        <w:rPr>
          <w:bCs/>
          <w:b/>
        </w:rPr>
        <w:t xml:space="preserve">B. Cultural Identity and Aesthetics</w:t>
      </w:r>
      <w:r>
        <w:br/>
      </w:r>
      <w:r>
        <w:t xml:space="preserve">The concept of "pakikisama" (smooth interpersonal relations) is frequently negotiated within the barber shop. In Philippines Manila, the Hairdresser often acts as a confidant and community leader. Clients discuss politics, family issues, and local news while receiving services. Consequently, the Hairdresser wields significant informal social capital. Furthermore, this study found that Filipino clients place a high premium on hair texture management due to the tropical climate and genetic hair types prevalent in Southeast Asia, driving demand for specialized chemical treatments that preserve cultural aesthetics while adhering to modern trends.</w:t>
      </w:r>
    </w:p>
    <w:p>
      <w:pPr>
        <w:pStyle w:val="BodyText"/>
      </w:pPr>
      <w:r>
        <w:rPr>
          <w:bCs/>
          <w:b/>
        </w:rPr>
        <w:t xml:space="preserve">C. Digital Transformation</w:t>
      </w:r>
      <w:r>
        <w:br/>
      </w:r>
      <w:r>
        <w:t xml:space="preserve">A significant shift has occurred among younger Hairdressers in Philippines Manila. The rise of social media has democratized fame and client acquisition. Young stylists no longer rely solely on foot traffic; they curate digital portfolios, influencing trends that ripple out from Manila to the provinces. This digital savvy has allowed individual Hairdressers to brand themselves as artists rather than mere technicians, thereby commanding higher wages and greater professional respect.</w:t>
      </w:r>
    </w:p>
    <w:bookmarkEnd w:id="23"/>
    <w:bookmarkStart w:id="24" w:name="X680094a217a76e41f727c2147d897deb7ad9130"/>
    <w:p>
      <w:pPr>
        <w:pStyle w:val="Heading3"/>
      </w:pPr>
      <w:r>
        <w:t xml:space="preserve">V. Discussion: Challenges and Opportunities</w:t>
      </w:r>
    </w:p>
    <w:p>
      <w:pPr>
        <w:pStyle w:val="FirstParagraph"/>
      </w:pPr>
      <w:r>
        <w:t xml:space="preserve">Despite the industry's vibrancy, Hairdressers in Philippines Manila face substantial challenges. The lack of standardized licensing enforcement allows untrained individuals to enter the market, depressing wages for skilled professionals. Additionally, health and safety regulations regarding chemical usage are often loosely adhered to in smaller shops due to cost constraints.</w:t>
      </w:r>
    </w:p>
    <w:p>
      <w:pPr>
        <w:pStyle w:val="BodyText"/>
      </w:pPr>
      <w:r>
        <w:rPr>
          <w:bCs/>
          <w:b/>
        </w:rPr>
        <w:t xml:space="preserve">Policy Implication:</w:t>
      </w:r>
      <w:r>
        <w:t xml:space="preserve"> </w:t>
      </w:r>
      <w:r>
        <w:t xml:space="preserve">The data suggests an urgent need for the Department of Labor and Employment in Philippines Manila to formalize training programs that blend traditional techniques with modern sanitation and chemical safety standards. Recognizing the Hairdresser as a skilled trade rather than an informal laborer could lead to better healthcare coverage and pension plans for workers in this sector.</w:t>
      </w:r>
    </w:p>
    <w:bookmarkEnd w:id="24"/>
    <w:bookmarkStart w:id="25" w:name="vi.-conclusion"/>
    <w:p>
      <w:pPr>
        <w:pStyle w:val="Heading3"/>
      </w:pPr>
      <w:r>
        <w:t xml:space="preserve">VI. Conclusion</w:t>
      </w:r>
    </w:p>
    <w:p>
      <w:pPr>
        <w:pStyle w:val="FirstParagraph"/>
      </w:pPr>
      <w:r>
        <w:t xml:space="preserve">In conclusion, the Hairdresser in Philippines Manila represents a microcosm of the nation’s broader socio-economic currents: resilient, adaptable, and deeply communal. The profession is far more than a service industry staple; it is a cultural institution that facilitates social cohesion and economic survival. As Manila continues to modernize, the identity of the Hairdresser will continue to evolve. However, the core function of the barber shop as a "third place" (distinct from home and work) remains vital. Future research should focus on how automation and AI-driven styling tools might disrupt these traditional interpersonal dynamics in years to come.</w:t>
      </w:r>
    </w:p>
    <w:p>
      <w:pPr>
        <w:pStyle w:val="BodyText"/>
      </w:pPr>
      <w:r>
        <w:t xml:space="preserve">Understanding the Hairdresser through this academic lens allows policymakers, urban planners, and sociologists to better appreciate the intricate web of daily life in one of Asia’s most bustling capitals. The Hairdresser is not just cutting hair; they are shaping identity and sustaining community in Philippines Manila.</w:t>
      </w:r>
    </w:p>
    <w:bookmarkEnd w:id="25"/>
    <w:bookmarkStart w:id="26" w:name="vii.-references-acknowledgments"/>
    <w:p>
      <w:pPr>
        <w:pStyle w:val="Heading3"/>
      </w:pPr>
      <w:r>
        <w:t xml:space="preserve">VII. References &amp; Acknowledgments</w:t>
      </w:r>
    </w:p>
    <w:p>
      <w:pPr>
        <w:numPr>
          <w:ilvl w:val="0"/>
          <w:numId w:val="1002"/>
        </w:numPr>
        <w:pStyle w:val="Compact"/>
      </w:pPr>
      <w:r>
        <w:t xml:space="preserve">Bureau of Labor and Employment Statistics Philippines (2022). Service Sector Growth Reports.</w:t>
      </w:r>
    </w:p>
    <w:p>
      <w:pPr>
        <w:numPr>
          <w:ilvl w:val="0"/>
          <w:numId w:val="1002"/>
        </w:numPr>
        <w:pStyle w:val="Compact"/>
      </w:pPr>
      <w:r>
        <w:t xml:space="preserve">Santos, J. &amp; Reyes, M. (2019). "Urban Informality and Beauty Work in Metro Manila." Journal of Philippine Sociology.</w:t>
      </w:r>
    </w:p>
    <w:p>
      <w:pPr>
        <w:numPr>
          <w:ilvl w:val="0"/>
          <w:numId w:val="1002"/>
        </w:numPr>
        <w:pStyle w:val="Compact"/>
      </w:pPr>
      <w:r>
        <w:t xml:space="preserve">Dela Cruz, A. (2021). "Digital Portfolios: The New Face of the Filipino Stylist."</w:t>
      </w:r>
    </w:p>
    <w:p>
      <w:pPr>
        <w:pStyle w:val="FirstParagraph"/>
      </w:pPr>
      <w:r>
        <w:rPr>
          <w:iCs/>
          <w:i/>
        </w:rPr>
        <w:t xml:space="preserve">This academic Poster Presentation was prepared for international dissemination to highlight local industry standards and cultural nuances.</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Hairdresser in Philippines Manila</dc:title>
  <dc:creator/>
  <dc:language>en</dc:language>
  <cp:keywords/>
  <dcterms:created xsi:type="dcterms:W3CDTF">2026-07-30T07:12:39Z</dcterms:created>
  <dcterms:modified xsi:type="dcterms:W3CDTF">2026-07-30T07:12:39Z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