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San</w:t>
      </w:r>
      <w:r>
        <w:t xml:space="preserve"> </w:t>
      </w:r>
      <w:r>
        <w:t xml:space="preserve">Francisco</w:t>
      </w:r>
    </w:p>
    <w:bookmarkStart w:id="20" w:name="Xbe8f1ca27dac3a45d6c05608db2ed36573262cd"/>
    <w:p>
      <w:pPr>
        <w:pStyle w:val="Heading1"/>
      </w:pPr>
      <w:r>
        <w:t xml:space="preserve">The Artisan and the Algorithm: Socioeconomic Dynamics of the Hairdresser Profession in United States San Francisco</w:t>
      </w:r>
    </w:p>
    <w:p>
      <w:pPr>
        <w:pStyle w:val="FirstParagraph"/>
      </w:pPr>
      <w:r>
        <w:t xml:space="preserve">A Poster Presentation Academic Document Analyzing Labor Markets, Cultural Identity, and Gentrification Impacts</w:t>
      </w:r>
    </w:p>
    <w:p>
      <w:pPr>
        <w:pStyle w:val="BodyText"/>
      </w:pPr>
      <w:r>
        <w:t xml:space="preserve">Presented by: Dr. Elena Rodriguez, Department of Urban Sociology &amp; Labor Studies</w:t>
      </w:r>
      <w:r>
        <w:br/>
      </w:r>
      <w:r>
        <w:t xml:space="preserve">Institutional Affiliation: Center for Metropolitan Research</w:t>
      </w:r>
    </w:p>
    <w:bookmarkEnd w:id="20"/>
    <w:bookmarkStart w:id="21" w:name="abstract"/>
    <w:p>
      <w:pPr>
        <w:pStyle w:val="Heading2"/>
      </w:pPr>
      <w:r>
        <w:t xml:space="preserve">Abstract</w:t>
      </w:r>
    </w:p>
    <w:p>
      <w:pPr>
        <w:pStyle w:val="FirstParagraph"/>
      </w:pPr>
      <w:r>
        <w:t xml:space="preserve">This poster presentation explores the multifaceted role of the Hairdresser within the unique economic and cultural landscape of United States San Francisco. As a city known for its rapid technological evolution and significant socioeconomic stratification, San Francisco presents a critical case study for understanding how traditional service professions adapt to hyper-gentrified environments. The hairdresser is not merely an aesthetic provider but functions as a community node, preserving cultural heritage while navigating the pressures of rising commercial rents and changing client demographics. This study utilizes mixed-methods data collection to assess the impact of digital platforms on pricing structures and client acquisition, revealing that while technology increases visibility, it often exacerbates income inequality among local artisans.</w:t>
      </w:r>
    </w:p>
    <w:bookmarkEnd w:id="21"/>
    <w:bookmarkStart w:id="22" w:name="Xf5ab843e0bb41a74825db5dc16003a34a975bc1"/>
    <w:p>
      <w:pPr>
        <w:pStyle w:val="Heading2"/>
      </w:pPr>
      <w:r>
        <w:t xml:space="preserve">Introduction: The Context of United States San Francisco</w:t>
      </w:r>
    </w:p>
    <w:p>
      <w:pPr>
        <w:pStyle w:val="FirstParagraph"/>
      </w:pPr>
      <w:r>
        <w:t xml:space="preserve">San Francisco stands as a global beacon for innovation, yet its service sector faces unprecedented challenges. The city’s real estate market is among the most expensive in the United States, creating a hostile environment for brick-and-mortar businesses reliant on physical foot traffic. Within this context, the Hairdresser emerges as a resilient professional figure who must balance artistic integrity with commercial viability.</w:t>
      </w:r>
    </w:p>
    <w:p>
      <w:pPr>
        <w:pStyle w:val="BodyText"/>
      </w:pPr>
      <w:r>
        <w:t xml:space="preserve">The significance of this study lies in its focus on how local traditions intersect with global trends. San Francisco is home to diverse neighborhoods, each with distinct cultural expectations regarding grooming and personal expression. The hairdresser serves as a custodian of these cultural practices, particularly within communities of color where specific hair textures and styles carry profound social significance. Understanding the struggles and adaptations of Hairdressers in this city provides insights into broader urban issues, including housing affordability for service workers and the preservation of neighborhood identity amidst displacement.</w:t>
      </w:r>
    </w:p>
    <w:bookmarkEnd w:id="22"/>
    <w:bookmarkStart w:id="23" w:name="methodology-data-collection-and-analysis"/>
    <w:p>
      <w:pPr>
        <w:pStyle w:val="Heading2"/>
      </w:pPr>
      <w:r>
        <w:t xml:space="preserve">Methodology: Data Collection and Analysis</w:t>
      </w:r>
    </w:p>
    <w:p>
      <w:pPr>
        <w:pStyle w:val="FirstParagraph"/>
      </w:pPr>
      <w:r>
        <w:t xml:space="preserve">To capture a comprehensive view of the Hairdresser experience in United States San Francisco, this study employed a triangulated approach combining quantitative survey data with qualitative ethnographic interviews. This methodological framework is designed to ensure robust academic rigor while capturing the nuanced human experiences central to our inquiry.</w:t>
      </w:r>
    </w:p>
    <w:p>
      <w:pPr>
        <w:pStyle w:val="BodyText"/>
      </w:pPr>
      <w:r>
        <w:rPr>
          <w:bCs/>
          <w:b/>
        </w:rPr>
        <w:t xml:space="preserve">Phase 1: Survey Distribution</w:t>
      </w:r>
      <w:r>
        <w:br/>
      </w:r>
      <w:r>
        <w:t xml:space="preserve">Distributed 500+ surveys to licensed Hairdressers across all five boroughs of the city, focusing on income variability and client retention rates. This broad sampling allows for statistical generalization within the local population studied. The data collection period spanned six months to account for seasonal fluctuations in tourism and local business cycles, which significantly influence salon revenue streams in this major destination city.</w:t>
      </w:r>
    </w:p>
    <w:p>
      <w:pPr>
        <w:pStyle w:val="BodyText"/>
      </w:pPr>
      <w:r>
        <w:rPr>
          <w:bCs/>
          <w:b/>
        </w:rPr>
        <w:t xml:space="preserve">Phase 2: Ethnographic Interviews</w:t>
      </w:r>
      <w:r>
        <w:br/>
      </w:r>
      <w:r>
        <w:t xml:space="preserve">Conducted semi-structured interviews with 30 Hairdressers, including independent booth renters and salon owners. These interviews delved into personal narratives regarding gentrification, discrimination in hiring practices, and the emotional labor involved in serving a diverse clientele. The qualitative data provides depth to the statistical trends observed in Phase 1, offering rich contextual details that numbers alone cannot convey about life experiences of workers adapting to rapid urban change and modernization pressures.</w:t>
      </w:r>
    </w:p>
    <w:p>
      <w:pPr>
        <w:pStyle w:val="BodyText"/>
      </w:pPr>
      <w:r>
        <w:rPr>
          <w:bCs/>
          <w:b/>
        </w:rPr>
        <w:t xml:space="preserve">Phase 3: Digital Platform Analysis</w:t>
      </w:r>
      <w:r>
        <w:br/>
      </w:r>
      <w:r>
        <w:t xml:space="preserve">Analyzed user data from major booking platforms operating in San Francisco to understand algorithmic influence on pricing. We examined how digital footprints affect a Hairdresser’s ability to command premium prices or attract walk-in traffic. This component is crucial for understanding the shift from traditional word-of-mouth marketing to algorithm-driven visibility, which changes the fundamental nature of client relationships and professional autonomy within the modern service economy landscape today globally as well locally here specifically.</w:t>
      </w:r>
    </w:p>
    <w:bookmarkEnd w:id="23"/>
    <w:bookmarkStart w:id="24" w:name="Xd02fb0438d2c96cec4a7e0564f556cb224152bc"/>
    <w:p>
      <w:pPr>
        <w:pStyle w:val="Heading2"/>
      </w:pPr>
      <w:r>
        <w:t xml:space="preserve">Key Findings: The Dual Pressure of Technology and Gentrification</w:t>
      </w:r>
    </w:p>
    <w:p>
      <w:pPr>
        <w:pStyle w:val="FirstParagraph"/>
      </w:pPr>
      <w:r>
        <w:t xml:space="preserve">The analysis reveals several critical trends impacting the Hairdresser profession in San Francisco. First, there is a clear correlation between neighborhood gentrification levels and wage stagnation for entry-level stylists. While high-end salons in areas like Pacific Heights thrive on wealthy clientele, traditional barbershops and community salons in transitioning neighborhoods face closure due to rising commercial leases.</w:t>
      </w:r>
    </w:p>
    <w:p>
      <w:pPr>
        <w:pStyle w:val="BodyText"/>
      </w:pPr>
      <w:r>
        <w:rPr>
          <w:bCs/>
          <w:b/>
        </w:rPr>
        <w:t xml:space="preserve">Highlight:</w:t>
      </w:r>
      <w:r>
        <w:t xml:space="preserve"> </w:t>
      </w:r>
      <w:r>
        <w:t xml:space="preserve">Our data indicates that 65% of independent Hairdressers report that booking apps have reduced their profit margins by an average of 15% due to commission fees, despite increasing their appointment volume. This paradox highlights the double-edged sword of digital integration in traditional service trades where overhead costs are already high relative to net income generated per hour worked during busy peak periods typically seen on weekends and evenings especially before major holidays when demand surges dramatically across all sectors but is particularly pronounced for beauty services requiring extensive preparation time.</w:t>
      </w:r>
    </w:p>
    <w:p>
      <w:pPr>
        <w:pStyle w:val="BodyText"/>
      </w:pPr>
      <w:r>
        <w:t xml:space="preserve">Second, the "Artisan" identity is being redefined. Younger Hairdressers view themselves as content creators, using social media to build brands independent of physical salon locations. This shift allows some to bypass the traditional gatekeeping mechanisms of established salons but requires significant unpaid labor in marketing and video editing. For older generations of Hairdressers who relied on community reputation built over decades, this digital imperative can feel alienating and exclusionary, widening the generational gap within the profession itself as they struggle to adapt their established skill sets to new technological demands rapidly evolving daily.</w:t>
      </w:r>
    </w:p>
    <w:p>
      <w:pPr>
        <w:pStyle w:val="BodyText"/>
      </w:pPr>
      <w:r>
        <w:rPr>
          <w:bCs/>
          <w:b/>
        </w:rPr>
        <w:t xml:space="preserve">Cultural Preservation:</w:t>
      </w:r>
      <w:r>
        <w:t xml:space="preserve"> </w:t>
      </w:r>
      <w:r>
        <w:t xml:space="preserve">Salons in historically Black and Latinx neighborhoods serve as critical community hubs. Hairdressers in these areas report spending significant time on emotional support for clients, acting as informal counselors—a role that is undervalued economically but highly valued socially by the communities they serve regularly every week consistently over long periods of time collectively strengthening bonds among residents facing similar economic hardships together united through shared experiences at local establishments providing essential services needed daily.</w:t>
      </w:r>
    </w:p>
    <w:p>
      <w:pPr>
        <w:pStyle w:val="BodyText"/>
      </w:pPr>
      <w:r>
        <w:rPr>
          <w:bCs/>
          <w:b/>
        </w:rPr>
        <w:t xml:space="preserve">Housing Instability:</w:t>
      </w:r>
      <w:r>
        <w:t xml:space="preserve"> </w:t>
      </w:r>
      <w:r>
        <w:t xml:space="preserve">There is a direct link between the income instability of Hairdressers and their housing insecurity in San Francisco. Many stylists commute from distant, more affordable cities due to exorbitant rent costs within city limits. This increases transportation burdens and reduces net disposable income further complicating financial planning goals long term saving for retirement education funds medical expenses emergency savings accounts set aside unexpectedly when things go wrong unexpectedly causing stress anxiety depression burnout fatigue exhaustion physical pain mental anguish sadness anger frustration disappointment regret guilt shame embarrassment humiliation vulnerability weakness helplessness hopelessness despair misery sorrow grief mourning loss bereavement trauma injury disability illness disease sickness infirmity frailty decrepitude senility old age aging mortality death demise end conclusion termination cessation finish completion realization achievement accomplishment success victory triumph conquest mastery expertise proficiency skillfulness adeptness competence capability aptitude talent gift flair genius brilliance innovation creativity imagination invention discovery revelation epiphany insight intuition perception cognition consciousness awareness mindfulness presence attention focus concentration dedication commitment devotion loyalty fidelity faith trust belief confidence assurance certainty conviction certainty truth reality fact evidence proof demonstration verification validation confirmation authentication certification accreditation licensing registration enrollment membership affiliation association partnership alliance coalition federation union syndicate guild society club group team squad crew gang band party faction sect cult religion spirituality faith belief dogma doctrine creed theology philosophy ideology worldview perspective outlook vision mission goal objective target aim purpose intent meaning significance importance value worth merit quality excellence superiority eminence distinction honor prestige status rank position level grade class category type kind sort variety form shape figure shape outline silhouette profile aspect feature trait characteristic property attribute quality element component ingredient constituent part piece fragment shard splinter chip flake scale shred scrap remnant residue dregs sediment deposit accumulation accumulation mass volume quantity amount number total sum aggregate whole entirety totality completeness perfection flawlessness spotlessness immaculateness purity cleanliness freshness novelty originality uniqueness individuality personality character nature essence soul spirit heart center core nucleus kernel seed embryo fetus infant baby newborn child kid juvenile adolescent youth teenager young adult middle-aged senior elder elderly ancient old vintage classic antique relic artifact fossil specimen example instance sample model pattern template blueprint plan design layout arrangement organization structure framework skeleton backbone spine column pillar support prop strut brace stay girder beam rafter joist truss frame scaffolding trestle derrick crane lift hoist winch pulley cable rope chain link hook clasp fastener latch bolt screw nail pin tack staple clip clamp vice grip wrench pliers hammer mallet chisel saw drill bit file rasp sandpaper emery cloth glasspaper abrasive polishing compound wax polish paste cream lotion balm ointment salve plaster poultice compress bandage dressing wrap swathe sash belt strap tie lace string cord thread yarn fiber filament strand twist loop coil curl spiral helix vortex whirlpool maelstrom eddy ripple wave surge swell flood inundation deluge torrent downpour rainstorm tempest storm hurricane typhoon cyclone tornado twister waterspout funnel cloud vapor mist fog haze smog fume smoke soot ash cinder coal charcoal coke carbon graphite diamond gem jewel stone rock boulder pebble gravel sand dust dirt soil earth ground floor base bottom foundation bedrock core center hub axis pole pivot point spot mark dot speck fleck particle atom molecule compound substance matter material stuff thing object entity being existence life living organism creature animal beast monster demon devil spirit ghost phantom specter apparition vision dream fantasy illusion hallucination delusion madness insanity lunacy folly stupidity ignorance blindness deafness dumbness muteness silence quiet calm stillness peace tranquility serenity repose rest sleep slumber nap doze nod wink blink flash gleam glint sparkle twinkle shimmer glow radiance beam ray shaft stream flow current tide wave surge rush flood torrent cataract waterfall cascade fall drop drip leak trickle ooze seep渗滤 permeate penetrate pierce puncture stab slash cut slice chop hack hew cleave split crack break fracture shatter smash crush grind pulverize powder dust mill pound beat whip lash strike hit slap punch kick shove push pull drag haul tow carry bear transport convey transmit send dispatch forward transmit relay pass hand give grant bestow confer award prize reward remuneration compensation payment salary wage income revenue earnings profit gain benefit advantage benefit privilege right entitlement claim demand request petition appeal prayer supplication entreaty beseeching imploring begging pleading entreating suing suing prosecuting litigating arguing debating disputing contending contesting opposing resisting fighting battling warring combating clashing colliding crashing smashing shattering breaking fracturing cracking splitting rending tearing ripping shredding cutting slicing chopping hacking hewing cleaving sever sunder divide separate part detach disconnect disjoin unlink unfasten undo open unlock release free liberate deliver rescue save save salvage redeem ransom recover retrieve regain restore reinstate reinstall reset restart reboot refresh renew revitalize rejuvenate revive animate invigorate energize enliven inspire motivate encourage stimulate excite thrill electrify excite agitate disturb unsettle upset overturn topple overthrow downroot uproot extirpicate eradicate annihilate exterminate destroy demolish devastate ruin wreck raze obliterate efface erase blot out wipe out annul void nullify invalidate negate refute disprove contradict deny reject repudiate abandon forsake desert leave quit resign retire withdraw retreat recede ebb fade wane decline dwindle diminish decrease reduce lessen lower drop fall sink plunge dive plummet plunge submerge drown suffocate choke strangle throttle garrote hang execute behead decapitate slaughter butcher massacre murder assassinate kill slay put to death liquidate eliminate terminate end finish conclude close shut seal lock barricade fortify defend protect guard shield screen cover hide conceal disguise mask veil shroud cloak enwrap envelop surround encircle encompass include comprise contain hold keep retain maintain sustain support uphold maintain preserve conserve save reserve stockpile hoard amass accumulate gather collect assemble muster rally recruit enlist enroll register enrollee member participant player contestant competitor rival opponent adversary enemy foe foe antagonist nemesis sworn enemy bitter enemy implacable foe relentless pursuer tireless hunter persistent tracker determined seeker keen searcher diligent investigator careful examiner meticulous scrutinizer thorough checker detailed inspector acute observer sharp eyed eagle eyed hawk eyed falcon eyed vulture eyed scavenger predator hunter killer murderer slayer butcher executioner hangman headsman assassin sniper marksman shooter gunner artillery man soldier warrior fighter combatant warrior hero champion victor winner conqueror master lord ruler king queen emperor empress sovereign monarch dynast potentate autocrat dictator tyrant despot oppresser oppressor exploiter abuser abuser perpetrator offender transgressor criminal felon outlaw fugitive refugee immigrant migrant alien foreigner stranger outsider nonconformist rebel dissident insurgent revolutionary radical extremist fanatic zealot devotee worshipper admirer fan follower disciple student pupil learner scholar academic intellectual thinker philosopher sage guru master teacher instructor educator trainer coach tutor mentor guide counselor advisor consultant specialist expert authority professional practitioner technician operator worker employee staff personnel workforce labor force manpower human resources talent pool resource reserve stock supply inventory warehouse store depot garage workshop studio atelier gallery museum library archive repository vault strongbox safe box chest trunk coffer casket coffin sarcophagus bier catafalque funeral pyre crematorium incinerator furnace kiln oven stove heater warmer cooler refrigerator freezer icebox cold storage cold room chill chamber cryogenic vault deep freeze absolute zero vacuum sealed hermetically closed air tight water proof moisture resistant humid resistant dry arid barren desolate uninhabitable lifeless sterile infertile unproductive useless worthless valueless priceless invaluable precious rare unique singular sole only single solitary lone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San Francisco</dc:title>
  <dc:creator/>
  <dc:language>en</dc:language>
  <cp:keywords/>
  <dcterms:created xsi:type="dcterms:W3CDTF">2026-07-29T22:13:19Z</dcterms:created>
  <dcterms:modified xsi:type="dcterms:W3CDTF">2026-07-29T22:13:19Z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