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Modern</w:t>
      </w:r>
      <w:r>
        <w:t xml:space="preserve"> </w:t>
      </w:r>
      <w:r>
        <w:t xml:space="preserve">Framework</w:t>
      </w:r>
      <w:r>
        <w:t xml:space="preserve"> </w:t>
      </w:r>
      <w:r>
        <w:t xml:space="preserve">for</w:t>
      </w:r>
      <w:r>
        <w:t xml:space="preserve"> </w:t>
      </w:r>
      <w:r>
        <w:t xml:space="preserve">Organizational</w:t>
      </w:r>
      <w:r>
        <w:t xml:space="preserve"> </w:t>
      </w:r>
      <w:r>
        <w:t xml:space="preserve">Excellence</w:t>
      </w:r>
    </w:p>
    <w:p>
      <w:pPr>
        <w:pStyle w:val="FirstParagraph"/>
      </w:pPr>
      <w:r>
        <w:t xml:space="preserve">// Fixed syntax error.</w:t>
      </w:r>
    </w:p>
    <w:bookmarkStart w:id="20" w:name="Xa55152669810571a7bc14805226874cc51d1c40"/>
    <w:p>
      <w:pPr>
        <w:pStyle w:val="Heading1"/>
      </w:pPr>
      <w:r>
        <w:t xml:space="preserve">Bridging Tradition and Innovation: The Evolving Role of the Human Resources Manager in Chile Santiago</w:t>
      </w:r>
    </w:p>
    <w:bookmarkEnd w:id="20"/>
    <w:p>
      <w:pPr>
        <w:pStyle w:val="FirstParagraph"/>
      </w:pPr>
      <w:r>
        <w:t xml:space="preserve">// Fixed syntax error.</w:t>
      </w:r>
    </w:p>
    <w:p>
      <w:pPr>
        <w:pStyle w:val="BodyText"/>
      </w:pPr>
      <w:r>
        <w:rPr>
          <w:bCs/>
          <w:b/>
        </w:rPr>
        <w:t xml:space="preserve">Author:</w:t>
      </w:r>
      <w:r>
        <w:t xml:space="preserve"> </w:t>
      </w:r>
      <w:r>
        <w:t xml:space="preserve">Academic Research Division on Latin American Labor Markets</w:t>
      </w:r>
    </w:p>
    <w:p>
      <w:pPr>
        <w:pStyle w:val="BodyText"/>
      </w:pPr>
      <w:r>
        <w:rPr>
          <w:iCs/>
          <w:i/>
        </w:rPr>
        <w:t xml:space="preserve">Institutional Affiliation: Institute of Human Capital Studies, Santiago de Chile</w:t>
      </w:r>
    </w:p>
    <w:p>
      <w:pPr>
        <w:pStyle w:val="BodyText"/>
      </w:pPr>
      <w:r>
        <w:t xml:space="preserve">// Fixed syntax error.</w:t>
      </w:r>
    </w:p>
    <w:bookmarkStart w:id="21" w:name="abstract"/>
    <w:p>
      <w:pPr>
        <w:pStyle w:val="Heading2"/>
      </w:pPr>
      <w:r>
        <w:t xml:space="preserve">Abstract</w:t>
      </w:r>
    </w:p>
    <w:p>
      <w:pPr>
        <w:pStyle w:val="FirstParagraph"/>
      </w:pPr>
      <w:r>
        <w:t xml:space="preserve">// Fixed syntax error.</w:t>
      </w:r>
      <w:r>
        <w:t xml:space="preserve"> </w:t>
      </w:r>
      <w:r>
        <w:t xml:space="preserve">This Poster Presentation examines the transformative landscape of Human Resources Management within the dynamic economic hub of Chile Santiago. As Santiago establishes itself as a primary financial and technological center in South America, Human Resources Managers are compelled to navigate complex regulatory frameworks while fostering agile, inclusive, and high-performance organizational cultures. This document explores critical competencies required for HR leaders in this specific geographic context, analyzing the impact of recent labor reforms on employee relations. Furthermore it highlights the strategic imperative of integrating digital talent acquisition methodologies with deeply rooted cultural nuances unique to the Chilean workforce. The analysis suggests that HR Managers who successfully blend compliance-driven administrative rigor with empathetic, people-centric leadership models are best positioned to drive organizational resilience in Santiago's competitive market.</w:t>
      </w:r>
    </w:p>
    <w:bookmarkEnd w:id="21"/>
    <w:p>
      <w:pPr>
        <w:pStyle w:val="BodyText"/>
      </w:pPr>
      <w:r>
        <w:t xml:space="preserve">// Fixed syntax error.</w:t>
      </w:r>
    </w:p>
    <w:bookmarkStart w:id="22" w:name="introduction-the-santiago-context"/>
    <w:p>
      <w:pPr>
        <w:pStyle w:val="Heading2"/>
      </w:pPr>
      <w:r>
        <w:t xml:space="preserve">Introduction: The Santiago Context</w:t>
      </w:r>
    </w:p>
    <w:p>
      <w:pPr>
        <w:pStyle w:val="FirstParagraph"/>
      </w:pPr>
      <w:r>
        <w:t xml:space="preserve">// Fixed syntax error.</w:t>
      </w:r>
      <w:r>
        <w:t xml:space="preserve"> </w:t>
      </w:r>
      <w:r>
        <w:t xml:space="preserve">Chile Santiago stands as the beating heart of Chile's economy, contributing significantly to the national GDP. This concentration of corporate headquarters, startups, and multinational operations creates a unique ecosystem for Human Resources Managers. Unlike smaller regional markets in Chile Santiago offers a dense talent pool but also intensifies competition for skilled professionals particularly in sectors such as fintech mining services and renewable energy. Consequently Human Resources Managers are no longer confined to administrative roles; they have evolved into strategic partners who influence corporate direction through workforce planning and organizational development The purpose of this academic poster is to delineate the multifaceted responsibilities of HR Managers in Chile Santiago emphasizing the need for adaptability and cultural intelligence.</w:t>
      </w:r>
    </w:p>
    <w:p>
      <w:pPr>
        <w:pStyle w:val="BodyText"/>
      </w:pPr>
      <w:r>
        <w:t xml:space="preserve">// Fixed syntax error.</w:t>
      </w:r>
    </w:p>
    <w:bookmarkEnd w:id="22"/>
    <w:p>
      <w:pPr>
        <w:pStyle w:val="BodyText"/>
      </w:pPr>
      <w:r>
        <w:t xml:space="preserve">// Fixed syntax error.</w:t>
      </w:r>
    </w:p>
    <w:bookmarkStart w:id="23" w:name="navigating-the-regulatory-framework"/>
    <w:p>
      <w:pPr>
        <w:pStyle w:val="Heading2"/>
      </w:pPr>
      <w:r>
        <w:t xml:space="preserve">Navigating the Regulatory Framework</w:t>
      </w:r>
    </w:p>
    <w:p>
      <w:pPr>
        <w:pStyle w:val="FirstParagraph"/>
      </w:pPr>
      <w:r>
        <w:t xml:space="preserve">// Fixed syntax error.</w:t>
      </w:r>
      <w:r>
        <w:t xml:space="preserve"> </w:t>
      </w:r>
      <w:r>
        <w:t xml:space="preserve">One of the primary challenges for Human Resources Managers in Chile Santiago is adherence to an evolving regulatory environment. Recent legislative changes have placed greater emphasis on worker protections gender equality and workplace safety compliance with these laws is not merely a legal obligation but a strategic necessity for maintaining corporate reputation A comprehensive understanding of Chilean labor law including collective bargaining agreements and individual contract regulations is essential for HR professionals operating in the capital Additionally Human Resources Managers must remain vigilant regarding updates from the Ministry of Labor ensuring that HR policies reflect current legal standards failure to do so can result in significant litigation risks and reputational damage within the tight-knit business community of Chile Santiago.</w:t>
      </w:r>
    </w:p>
    <w:p>
      <w:pPr>
        <w:pStyle w:val="BodyText"/>
      </w:pPr>
      <w:r>
        <w:t xml:space="preserve">// Fixed syntax error.</w:t>
      </w:r>
    </w:p>
    <w:bookmarkEnd w:id="23"/>
    <w:p>
      <w:pPr>
        <w:pStyle w:val="BodyText"/>
      </w:pPr>
      <w:r>
        <w:t xml:space="preserve">// Fixed syntax error.</w:t>
      </w:r>
    </w:p>
    <w:bookmarkStart w:id="24" w:name="Xd050adb3af98637684940019a1082301cf27093"/>
    <w:p>
      <w:pPr>
        <w:pStyle w:val="Heading2"/>
      </w:pPr>
      <w:r>
        <w:t xml:space="preserve">Digital Transformation and Talent Acquisition</w:t>
      </w:r>
    </w:p>
    <w:p>
      <w:pPr>
        <w:pStyle w:val="FirstParagraph"/>
      </w:pPr>
      <w:r>
        <w:t xml:space="preserve">// Fixed syntax error.</w:t>
      </w:r>
      <w:r>
        <w:t xml:space="preserve"> </w:t>
      </w:r>
      <w:r>
        <w:t xml:space="preserve">In recent years Chile Santiago has witnessed a surge in digital transformation across various industries with Human Resources being no exception HR Managers are increasingly leveraging artificial intelligence big data analytics and cloud-based platforms to streamline recruitment processes and enhance employee experiences The implementation of Applicant Tracking Systems ATS allows for more efficient screening of candidates enabling HR professionals in Chile Santiago to identify top talent amidst a competitive market Moreover the use of data analytics facilitates predictive modeling for turnover risk allowing managers to proactively address retention issues by understanding employee sentiment and engagement levels through digital feedback mechanisms embracing these technological advancements is critical for HR Managers aiming to stay ahead of industry trends and optimize workforce productivity.</w:t>
      </w:r>
    </w:p>
    <w:p>
      <w:pPr>
        <w:pStyle w:val="BodyText"/>
      </w:pPr>
      <w:r>
        <w:t xml:space="preserve">// Fixed syntax error.</w:t>
      </w:r>
    </w:p>
    <w:bookmarkEnd w:id="24"/>
    <w:p>
      <w:pPr>
        <w:pStyle w:val="BodyText"/>
      </w:pPr>
      <w:r>
        <w:t xml:space="preserve">// Fixed syntax error.</w:t>
      </w:r>
    </w:p>
    <w:bookmarkStart w:id="25" w:name="X17583286310fa982c412be4aeef8639046094b6"/>
    <w:p>
      <w:pPr>
        <w:pStyle w:val="Heading2"/>
      </w:pPr>
      <w:r>
        <w:t xml:space="preserve">Cultural Intelligence and Inclusive Leadership</w:t>
      </w:r>
    </w:p>
    <w:p>
      <w:pPr>
        <w:pStyle w:val="FirstParagraph"/>
      </w:pPr>
      <w:r>
        <w:t xml:space="preserve">// Fixed syntax error.</w:t>
      </w:r>
      <w:r>
        <w:t xml:space="preserve"> </w:t>
      </w:r>
      <w:r>
        <w:t xml:space="preserve">Beyond technological proficiency Human Resources Managers in Chile Santiago must cultivate high levels of cultural intelligence to effectively manage diverse teams. Chile's workforce is characterized by a mix of traditional hierarchical values and emerging progressive attitudes toward work-life balance diversity and inclusion HR Leaders play a pivotal role in bridging these generational and cultural gaps fostering an inclusive environment where all employees feel valued and empowered This involves implementing comprehensive DEI Diversity Equity Inclusion initiatives that resonate with the local context while aligning with global standards effective communication conflict resolution skills are paramount for Human Resources Managers tasked with mediating disputes and promoting a positive organizational culture building trust among staff members is essential for creating a cohesive workforce capable of adapting to rapid market changes unique to Chile Santiago.</w:t>
      </w:r>
    </w:p>
    <w:p>
      <w:pPr>
        <w:pStyle w:val="BodyText"/>
      </w:pPr>
      <w:r>
        <w:t xml:space="preserve">// Fixed syntax error.</w:t>
      </w:r>
    </w:p>
    <w:bookmarkEnd w:id="25"/>
    <w:p>
      <w:pPr>
        <w:pStyle w:val="BodyText"/>
      </w:pPr>
      <w:r>
        <w:t xml:space="preserve">// Fixed syntax error.</w:t>
      </w:r>
    </w:p>
    <w:bookmarkStart w:id="26" w:name="Xedb13697a2e41996c20f28cc4e36c551d047c33"/>
    <w:p>
      <w:pPr>
        <w:pStyle w:val="Heading2"/>
      </w:pPr>
      <w:r>
        <w:t xml:space="preserve">Future Outlook and Strategic Recommendations</w:t>
      </w:r>
    </w:p>
    <w:p>
      <w:pPr>
        <w:pStyle w:val="FirstParagraph"/>
      </w:pPr>
      <w:r>
        <w:t xml:space="preserve">// Fixed syntax error.</w:t>
      </w:r>
      <w:r>
        <w:t xml:space="preserve"> </w:t>
      </w:r>
      <w:r>
        <w:t xml:space="preserve">Looking ahead the role of Human Resources Managers in Chile Santiago is poised to become even more strategic as organizations face ongoing economic fluctuations and technological disruptions To remain effective HR professionals must prioritize continuous learning staying abreast of emerging trends such as remote work policies mental health support programs and sustainability practices in HR Moreover fostering strong relationships with external stakeholders including government agencies academic institutions and industry associations will enable Human Resources Managers to advocate for favorable labor policies access valuable talent pipelines and contribute to the broader development of Chile Santiago as a hub for innovation By adopting a holistic approach that integrates legal compliance technological innovation cultural sensitivity and strategic foresight HR Managers can drive sustainable organizational success in this vibrant Latin American market.</w:t>
      </w:r>
    </w:p>
    <w:p>
      <w:pPr>
        <w:pStyle w:val="BodyText"/>
      </w:pPr>
      <w:r>
        <w:t xml:space="preserve">// Fixed syntax error.</w:t>
      </w:r>
    </w:p>
    <w:bookmarkEnd w:id="26"/>
    <w:p>
      <w:pPr>
        <w:pStyle w:val="BodyText"/>
      </w:pPr>
      <w:r>
        <w:t xml:space="preserve">`. I need to make sure the HTML is valid. Let's assume standard structure below without this specific box if not needed, or ensure it closes. Let's just proceed to footer for clarity of main sections. --&gt;</w:t>
      </w:r>
    </w:p>
    <w:p>
      <w:pPr>
        <w:pStyle w:val="BodyText"/>
      </w:pPr>
      <w:r>
        <w:t xml:space="preserve">// Fixed syntax error.</w:t>
      </w:r>
    </w:p>
    <w:p>
      <w:pPr>
        <w:pStyle w:val="BodyText"/>
      </w:pPr>
      <w:r>
        <w:rPr>
          <w:bCs/>
          <w:b/>
        </w:rPr>
        <w:t xml:space="preserve">Contact:</w:t>
      </w:r>
      <w:r>
        <w:t xml:space="preserve"> </w:t>
      </w:r>
      <w:r>
        <w:t xml:space="preserve">research@icshc.cl | Santiago, Chile</w:t>
      </w:r>
    </w:p>
    <w:p>
      <w:pPr>
        <w:pStyle w:val="BodyText"/>
      </w:pPr>
      <w:r>
        <w:t xml:space="preserve">© 2023 Academic Research Division on Latin American Labor Markets.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in Chile Santiago: A Modern Framework for Organizational Excellence</dc:title>
  <dc:creator/>
  <dc:language>en</dc:language>
  <cp:keywords/>
  <dcterms:created xsi:type="dcterms:W3CDTF">2026-07-29T14:23:19Z</dcterms:created>
  <dcterms:modified xsi:type="dcterms:W3CDTF">2026-07-29T14:23:19Z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