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A</w:t>
      </w:r>
      <w:r>
        <w:t xml:space="preserve"> </w:t>
      </w:r>
      <w:r>
        <w:t xml:space="preserve">Strategic</w:t>
      </w:r>
      <w:r>
        <w:t xml:space="preserve"> </w:t>
      </w:r>
      <w:r>
        <w:t xml:space="preserve">Poster</w:t>
      </w:r>
      <w:r>
        <w:t xml:space="preserve"> </w:t>
      </w:r>
      <w:r>
        <w:t xml:space="preserve">Presentation</w:t>
      </w:r>
    </w:p>
    <w:bookmarkStart w:id="20" w:name="Xb8bc85a0b4142fc78d3fdbd8f330b11345abd45"/>
    <w:p>
      <w:pPr>
        <w:pStyle w:val="Heading1"/>
      </w:pPr>
      <w:r>
        <w:t xml:space="preserve">Bridging Talent and Opportunity: The Strategic Evolution of Human Resources Management in DR Congo, Kinshasa</w:t>
      </w:r>
    </w:p>
    <w:bookmarkEnd w:id="20"/>
    <w:p>
      <w:pPr>
        <w:pStyle w:val="FirstParagraph"/>
      </w:pPr>
      <w:r>
        <w:rPr>
          <w:bCs/>
          <w:b/>
        </w:rPr>
        <w:t xml:space="preserve">Focus Area:</w:t>
      </w:r>
      <w:r>
        <w:t xml:space="preserve"> </w:t>
      </w:r>
      <w:r>
        <w:t xml:space="preserve">Strategic Human Resource Development</w:t>
      </w:r>
    </w:p>
    <w:p>
      <w:pPr>
        <w:pStyle w:val="BodyText"/>
      </w:pPr>
      <w:r>
        <w:rPr>
          <w:bCs/>
          <w:b/>
        </w:rPr>
        <w:t xml:space="preserve">Geographic Scope:</w:t>
      </w:r>
      <w:r>
        <w:t xml:space="preserve"> </w:t>
      </w:r>
      <w:r>
        <w:t xml:space="preserve">Democratic Republic of Congo (DR Congo), specifically Kinshasa Province.</w:t>
      </w:r>
    </w:p>
    <w:bookmarkStart w:id="21" w:name="Xa3b31ee87b46ac2927d350d5a6b0e6a62272112"/>
    <w:p>
      <w:pPr>
        <w:pStyle w:val="Heading2"/>
      </w:pPr>
      <w:r>
        <w:t xml:space="preserve">1.0 Executive Summary &amp; Objective of this Poster Presentation</w:t>
      </w:r>
    </w:p>
    <w:p>
      <w:pPr>
        <w:pStyle w:val="FirstParagraph"/>
      </w:pPr>
      <w:r>
        <w:t xml:space="preserve">This</w:t>
      </w:r>
      <w:r>
        <w:t xml:space="preserve"> </w:t>
      </w:r>
      <w:r>
        <w:rPr>
          <w:iCs/>
          <w:i/>
          <w:bCs/>
          <w:b/>
        </w:rPr>
        <w:t xml:space="preserve">Poster Presentation academic</w:t>
      </w:r>
      <w:r>
        <w:t xml:space="preserve"> </w:t>
      </w:r>
      <w:r>
        <w:t xml:space="preserve">document delineates the complex, dynamic, and evolving landscape of Human Resources Management within one of Africa's most vibrant yet challenging economic hubs: Kinshasa, the capital city of the Democratic Republic of Congo (DR Congo). As organizations across DR Congo navigate a post-colonial legacy intertwined with rapid urbanization and digital transformation, the role of the</w:t>
      </w:r>
      <w:r>
        <w:t xml:space="preserve"> </w:t>
      </w:r>
      <w:r>
        <w:rPr>
          <w:bCs/>
          <w:b/>
        </w:rPr>
        <w:t xml:space="preserve">Human Resources Manager</w:t>
      </w:r>
      <w:r>
        <w:t xml:space="preserve"> </w:t>
      </w:r>
      <w:r>
        <w:t xml:space="preserve">has shifted from administrative oversight to strategic partnership. The objective of this presentation is to highlight critical challenges, cultural imperatives, and strategic interventions required for sustainable organizational growth in Kinshasa.</w:t>
      </w:r>
    </w:p>
    <w:bookmarkEnd w:id="21"/>
    <w:bookmarkStart w:id="22" w:name="X991984b85a40490464112bf4c6b2955a7220f45"/>
    <w:p>
      <w:pPr>
        <w:pStyle w:val="Heading2"/>
      </w:pPr>
      <w:r>
        <w:t xml:space="preserve">2.0 The Unique Socio-Economic Context of Human Resources Management in DR Congo, Kinshasa</w:t>
      </w:r>
    </w:p>
    <w:p>
      <w:pPr>
        <w:pStyle w:val="FirstParagraph"/>
      </w:pPr>
      <w:r>
        <w:t xml:space="preserve">Kinshasa is not merely a city; it is an economic engine driving over 15% of the national GDP. However, for any</w:t>
      </w:r>
      <w:r>
        <w:t xml:space="preserve"> </w:t>
      </w:r>
      <w:r>
        <w:rPr>
          <w:iCs/>
          <w:i/>
          <w:bCs/>
          <w:b/>
        </w:rPr>
        <w:t xml:space="preserve">Human Resources Manager</w:t>
      </w:r>
      <w:r>
        <w:t xml:space="preserve"> </w:t>
      </w:r>
      <w:r>
        <w:t xml:space="preserve">operating in this environment within</w:t>
      </w:r>
      <w:r>
        <w:t xml:space="preserve"> </w:t>
      </w:r>
      <w:r>
        <w:rPr>
          <w:iCs/>
          <w:i/>
          <w:bCs/>
          <w:b/>
        </w:rPr>
        <w:t xml:space="preserve">DR Congo Kinshasa</w:t>
      </w:r>
      <w:r>
        <w:t xml:space="preserve">, standard Western paradigms of recruitment and retention require significant adaptation. The context is defined by a high youth bulge (with over 60% of the population under 25), informal labor dominance, and infrastructure deficits that affect daily operations.</w:t>
      </w:r>
    </w:p>
    <w:p>
      <w:pPr>
        <w:pStyle w:val="BodyText"/>
      </w:pPr>
      <w:r>
        <w:rPr>
          <w:iCs/>
          <w:i/>
          <w:bCs/>
          <w:b/>
        </w:rPr>
        <w:t xml:space="preserve">Key Statistic for the Academic Poster:</w:t>
      </w:r>
      <w:r>
        <w:t xml:space="preserve"> </w:t>
      </w:r>
      <w:r>
        <w:t xml:space="preserve">Despite high unemployment rates, skill mismatch remains a critical barrier in Kinshasa's formal sector. Employers frequently report a lack of technical and soft skills among new graduates, necessitating heavy investment in training by Human Resources teams. This underscores the pivotal role of the</w:t>
      </w:r>
      <w:r>
        <w:t xml:space="preserve"> </w:t>
      </w:r>
      <w:r>
        <w:rPr>
          <w:iCs/>
          <w:i/>
          <w:bCs/>
          <w:b/>
        </w:rPr>
        <w:t xml:space="preserve">Human Resources Manager</w:t>
      </w:r>
      <w:r>
        <w:t xml:space="preserve"> </w:t>
      </w:r>
      <w:r>
        <w:t xml:space="preserve">as an educator and capacity builder within organizations situated across</w:t>
      </w:r>
      <w:r>
        <w:t xml:space="preserve"> </w:t>
      </w:r>
      <w:r>
        <w:rPr>
          <w:iCs/>
          <w:i/>
          <w:bCs/>
          <w:b/>
        </w:rPr>
        <w:t xml:space="preserve">DR Congo Kinshasa</w:t>
      </w:r>
      <w:r>
        <w:t xml:space="preserve">.</w:t>
      </w:r>
    </w:p>
    <w:bookmarkEnd w:id="22"/>
    <w:bookmarkStart w:id="27" w:name="X12c3b2a3198c3a160286caa69ef8f6725452657"/>
    <w:p>
      <w:pPr>
        <w:pStyle w:val="Heading2"/>
      </w:pPr>
      <w:r>
        <w:t xml:space="preserve">3.0 Strategic Pillars for Effective Human Resources Management in DR Congo</w:t>
      </w:r>
    </w:p>
    <w:p>
      <w:pPr>
        <w:pStyle w:val="FirstParagraph"/>
      </w:pPr>
      <w:r>
        <w:t xml:space="preserve">To navigate the complexities outlined above, this academic poster posits four strategic pillars that a forward-thinking</w:t>
      </w:r>
      <w:r>
        <w:t xml:space="preserve"> </w:t>
      </w:r>
      <w:r>
        <w:rPr>
          <w:iCs/>
          <w:i/>
          <w:bCs/>
          <w:b/>
        </w:rPr>
        <w:t xml:space="preserve">Human Resources Manager</w:t>
      </w:r>
      <w:r>
        <w:t xml:space="preserve"> </w:t>
      </w:r>
      <w:r>
        <w:t xml:space="preserve">must adopt when establishing frameworks within</w:t>
      </w:r>
      <w:r>
        <w:t xml:space="preserve"> </w:t>
      </w:r>
      <w:r>
        <w:rPr>
          <w:iCs/>
          <w:i/>
          <w:bCs/>
          <w:b/>
        </w:rPr>
        <w:t xml:space="preserve">DR Congo Kinshasa</w:t>
      </w:r>
      <w:r>
        <w:t xml:space="preserve">:</w:t>
      </w:r>
    </w:p>
    <w:bookmarkStart w:id="23" w:name="Xe09504e5082c56a217c0b9df91536022baa214d"/>
    <w:p>
      <w:pPr>
        <w:pStyle w:val="Heading3"/>
      </w:pPr>
      <w:r>
        <w:t xml:space="preserve">Pillar I: Leveraging Collectivist Corporate Cultures</w:t>
      </w:r>
    </w:p>
    <w:p>
      <w:pPr>
        <w:pStyle w:val="FirstParagraph"/>
      </w:pPr>
      <w:r>
        <w:t xml:space="preserve">The social fabric of Kinshasa is deeply rooted in community and relational ties (often referred to locally as *Sembwa*). A rigid, purely transactional approach to employment often fails in this environment. Therefore, the</w:t>
      </w:r>
      <w:r>
        <w:t xml:space="preserve"> </w:t>
      </w:r>
      <w:r>
        <w:rPr>
          <w:iCs/>
          <w:i/>
          <w:bCs/>
          <w:b/>
        </w:rPr>
        <w:t xml:space="preserve">Human Resources Manager</w:t>
      </w:r>
      <w:r>
        <w:t xml:space="preserve"> </w:t>
      </w:r>
      <w:r>
        <w:t xml:space="preserve">must cultivate a corporate culture that values communal harmony alongside individual performance metrics. By acknowledging the importance of family obligations and community status within Kinshasa's social hierarchy, HR policies can be designed to foster deeper employee loyalty and organizational commitment.</w:t>
      </w:r>
    </w:p>
    <w:bookmarkEnd w:id="23"/>
    <w:bookmarkStart w:id="24" w:name="Xf2dbb32c3b5468430489921c2ec552c8224122e"/>
    <w:p>
      <w:pPr>
        <w:pStyle w:val="Heading3"/>
      </w:pPr>
      <w:r>
        <w:t xml:space="preserve">Pillar II: Internal Academies and Continuous Training</w:t>
      </w:r>
    </w:p>
    <w:p>
      <w:pPr>
        <w:pStyle w:val="FirstParagraph"/>
      </w:pPr>
      <w:r>
        <w:t xml:space="preserve">Given the gaps in tertiary education alignment with market needs identified in Kinshasa, the most effective retention strategy is robust internal training. The modern</w:t>
      </w:r>
      <w:r>
        <w:t xml:space="preserve"> </w:t>
      </w:r>
      <w:r>
        <w:rPr>
          <w:iCs/>
          <w:i/>
          <w:bCs/>
          <w:b/>
        </w:rPr>
        <w:t xml:space="preserve">Human Resources Manager</w:t>
      </w:r>
      <w:r>
        <w:t xml:space="preserve"> </w:t>
      </w:r>
      <w:r>
        <w:t xml:space="preserve">must transition from being a gatekeeper of talent to an architect of capability. Investing in vocational skills, digital literacy programs, and leadership development specifically tailored to the realities of operating within DR Congo creates a loyal workforce that views employment as career transformation.</w:t>
      </w:r>
    </w:p>
    <w:bookmarkEnd w:id="24"/>
    <w:bookmarkStart w:id="25" w:name="X39db20dd84c2c08f336f4bfb622d18a5d7e2699"/>
    <w:p>
      <w:pPr>
        <w:pStyle w:val="Heading3"/>
      </w:pPr>
      <w:r>
        <w:t xml:space="preserve">Pillar III: Operational Resilience and Flexible Work Models</w:t>
      </w:r>
    </w:p>
    <w:p>
      <w:pPr>
        <w:pStyle w:val="FirstParagraph"/>
      </w:pPr>
      <w:r>
        <w:t xml:space="preserve">Kinshasa faces periodic logistical challenges, including transport gridlock and utility interruptions. The traditional 9-to-5 office paradigm is often impractical for the majority of workers in DR Congo. Hence, a progressive</w:t>
      </w:r>
      <w:r>
        <w:t xml:space="preserve"> </w:t>
      </w:r>
      <w:r>
        <w:rPr>
          <w:iCs/>
          <w:i/>
          <w:bCs/>
          <w:b/>
        </w:rPr>
        <w:t xml:space="preserve">Human Resources Manager</w:t>
      </w:r>
      <w:r>
        <w:t xml:space="preserve"> </w:t>
      </w:r>
      <w:r>
        <w:t xml:space="preserve">must advocate for flexible working hours, remote work options where feasible (supported by internet infrastructure improvements), and robust employee welfare programs that assist with transportation and health access.</w:t>
      </w:r>
    </w:p>
    <w:bookmarkEnd w:id="25"/>
    <w:bookmarkStart w:id="26" w:name="X37cf860d6490b2a17c336894c14906e76a7d2be"/>
    <w:p>
      <w:pPr>
        <w:pStyle w:val="Heading3"/>
      </w:pPr>
      <w:r>
        <w:t xml:space="preserve">Pillar IV: Navigating the Labor Code of DR Congo</w:t>
      </w:r>
    </w:p>
    <w:p>
      <w:pPr>
        <w:pStyle w:val="FirstParagraph"/>
      </w:pPr>
      <w:r>
        <w:t xml:space="preserve">Compliance is not merely legalistic; it is foundational to social stability. The labor laws in Kinshasa emphasize job security and worker protections. An ethical</w:t>
      </w:r>
      <w:r>
        <w:t xml:space="preserve"> </w:t>
      </w:r>
      <w:r>
        <w:rPr>
          <w:iCs/>
          <w:i/>
          <w:bCs/>
          <w:b/>
        </w:rPr>
        <w:t xml:space="preserve">Human Resources Manager</w:t>
      </w:r>
      <w:r>
        <w:t xml:space="preserve"> </w:t>
      </w:r>
      <w:r>
        <w:t xml:space="preserve">must ensure strict adherence to the national Labor Code, moving beyond the prevalent informal employment practices that plague parts of the DR Congo economy. Formalizing employment contracts not only mitigates legal risk but also elevates the social standing of employees within their communities.</w:t>
      </w:r>
    </w:p>
    <w:bookmarkEnd w:id="26"/>
    <w:bookmarkEnd w:id="27"/>
    <w:bookmarkStart w:id="28" w:name="proposed-implementation-framework"/>
    <w:p>
      <w:pPr>
        <w:pStyle w:val="Heading2"/>
      </w:pPr>
      <w:r>
        <w:t xml:space="preserve">4.0 Proposed Implementation Framework</w:t>
      </w:r>
    </w:p>
    <w:p>
      <w:pPr>
        <w:pStyle w:val="FirstParagraph"/>
      </w:pPr>
      <w:r>
        <w:t xml:space="preserve">To operationalize these pillars, the following framework is proposed for any organization seeking to optimize its workforce management within the unique ecosystem of Kinshasa:</w:t>
      </w:r>
    </w:p>
    <w:p>
      <w:pPr>
        <w:numPr>
          <w:ilvl w:val="0"/>
          <w:numId w:val="1001"/>
        </w:numPr>
        <w:pStyle w:val="Compact"/>
      </w:pPr>
      <w:r>
        <w:rPr>
          <w:bCs/>
          <w:b/>
        </w:rPr>
        <w:t xml:space="preserve">Audit and Assessment Phase:</w:t>
      </w:r>
      <w:r>
        <w:t xml:space="preserve"> </w:t>
      </w:r>
      <w:r>
        <w:t xml:space="preserve">Conduct a comprehensive skills gap analysis specific to the operational environment in DR Congo. This involves understanding the baseline educational profiles available in Kinshasa's labor market.</w:t>
      </w:r>
    </w:p>
    <w:p>
      <w:pPr>
        <w:numPr>
          <w:ilvl w:val="0"/>
          <w:numId w:val="1001"/>
        </w:numPr>
        <w:pStyle w:val="Compact"/>
      </w:pPr>
      <w:r>
        <w:rPr>
          <w:bCs/>
          <w:b/>
        </w:rPr>
        <w:t xml:space="preserve">Cultural Integration Strategy:</w:t>
      </w:r>
      <w:r>
        <w:t xml:space="preserve"> </w:t>
      </w:r>
      <w:r>
        <w:t xml:space="preserve">Design onboarding programs that explicitly address corporate values while respecting local cultural nuances and communal expectations prevalent in Kinshasa.</w:t>
      </w:r>
    </w:p>
    <w:p>
      <w:pPr>
        <w:numPr>
          <w:ilvl w:val="0"/>
          <w:numId w:val="1001"/>
        </w:numPr>
        <w:pStyle w:val="Compact"/>
      </w:pPr>
      <w:r>
        <w:rPr>
          <w:bCs/>
          <w:b/>
        </w:rPr>
        <w:t xml:space="preserve">Technology Adoption for HR:</w:t>
      </w:r>
      <w:r>
        <w:t xml:space="preserve"> </w:t>
      </w:r>
      <w:r>
        <w:t xml:space="preserve">Leverage mobile-first Human Resource Information Systems (HRIS) to manage payroll, attendance, and performance reviews efficiently. This is crucial in a high-volume workforce environment like DR Congo.</w:t>
      </w:r>
    </w:p>
    <w:p>
      <w:pPr>
        <w:numPr>
          <w:ilvl w:val="0"/>
          <w:numId w:val="1001"/>
        </w:numPr>
        <w:pStyle w:val="Compact"/>
      </w:pPr>
      <w:r>
        <w:rPr>
          <w:bCs/>
          <w:b/>
        </w:rPr>
        <w:t xml:space="preserve">Continuous Feedback Loops:</w:t>
      </w:r>
      <w:r>
        <w:t xml:space="preserve"> </w:t>
      </w:r>
      <w:r>
        <w:t xml:space="preserve">Establish mechanisms for regular employee feedback regarding workplace conditions and support needs. This empowers the</w:t>
      </w:r>
      <w:r>
        <w:t xml:space="preserve"> </w:t>
      </w:r>
      <w:r>
        <w:rPr>
          <w:iCs/>
          <w:i/>
          <w:bCs/>
          <w:b/>
        </w:rPr>
        <w:t xml:space="preserve">Human Resources Manager</w:t>
      </w:r>
      <w:r>
        <w:t xml:space="preserve"> </w:t>
      </w:r>
      <w:r>
        <w:t xml:space="preserve">to adapt policies dynamically to the realities of living and working in DR Congo Kinshasa.</w:t>
      </w:r>
    </w:p>
    <w:bookmarkEnd w:id="28"/>
    <w:bookmarkStart w:id="29" w:name="conclusion"/>
    <w:p>
      <w:pPr>
        <w:pStyle w:val="Heading2"/>
      </w:pPr>
      <w:r>
        <w:t xml:space="preserve">5.0 Conclusion</w:t>
      </w:r>
    </w:p>
    <w:p>
      <w:pPr>
        <w:pStyle w:val="FirstParagraph"/>
      </w:pPr>
      <w:r>
        <w:t xml:space="preserve">The trajectory of economic development in DR Congo is intrinsically linked to human capital development, particularly within its largest metropolis, Kinshasa. As this academic poster presentation elucidates, the role of the</w:t>
      </w:r>
      <w:r>
        <w:t xml:space="preserve"> </w:t>
      </w:r>
      <w:r>
        <w:rPr>
          <w:iCs/>
          <w:i/>
          <w:bCs/>
          <w:b/>
        </w:rPr>
        <w:t xml:space="preserve">Human Resources Manager</w:t>
      </w:r>
      <w:r>
        <w:t xml:space="preserve"> </w:t>
      </w:r>
      <w:r>
        <w:t xml:space="preserve">in DR Congo Kinshasa extends far beyond administrative personnel management. It requires a deep sociological understanding of the Congolese context, a commitment to continuous learning and development, and an agile approach to operational challenges.</w:t>
      </w:r>
    </w:p>
    <w:p>
      <w:pPr>
        <w:pStyle w:val="BodyText"/>
      </w:pPr>
      <w:r>
        <w:t xml:space="preserve">By adopting the strategic pillars outlined here—culturally intelligent leadership, internal capacity building, operational resilience, and strict labor compliance—organizations can unlock the immense potential of their workforce. Ultimately, effective Human Resources Management serves as the catalyst for sustainable economic empowerment in DR Congo Kinshasa.</w:t>
      </w:r>
    </w:p>
    <w:bookmarkEnd w:id="29"/>
    <w:bookmarkStart w:id="30" w:name="references-further-reading"/>
    <w:p>
      <w:pPr>
        <w:pStyle w:val="Heading2"/>
      </w:pPr>
      <w:r>
        <w:t xml:space="preserve">References &amp; Further Reading</w:t>
      </w:r>
    </w:p>
    <w:p>
      <w:pPr>
        <w:numPr>
          <w:ilvl w:val="0"/>
          <w:numId w:val="1002"/>
        </w:numPr>
        <w:pStyle w:val="Compact"/>
      </w:pPr>
      <w:r>
        <w:t xml:space="preserve">Democratic Republic of Congo Labor Code (Code du Travail).</w:t>
      </w:r>
    </w:p>
    <w:p>
      <w:pPr>
        <w:numPr>
          <w:ilvl w:val="0"/>
          <w:numId w:val="1002"/>
        </w:numPr>
        <w:pStyle w:val="Compact"/>
      </w:pPr>
      <w:r>
        <w:t xml:space="preserve">National Institute of Statistics (INS) - DRC: Demographic and Health Surveys.</w:t>
      </w:r>
    </w:p>
    <w:p>
      <w:pPr>
        <w:numPr>
          <w:ilvl w:val="0"/>
          <w:numId w:val="1002"/>
        </w:numPr>
        <w:pStyle w:val="Compact"/>
      </w:pPr>
      <w:r>
        <w:t xml:space="preserve">World Bank Reports on Human Capital Development in Sub-Saharan Africa, focusing on the Great Lakes Region.</w:t>
      </w:r>
    </w:p>
    <w:p>
      <w:pPr>
        <w:numPr>
          <w:ilvl w:val="0"/>
          <w:numId w:val="1002"/>
        </w:numPr>
        <w:pStyle w:val="Compact"/>
      </w:pPr>
      <w:r>
        <w:t xml:space="preserve">International Labour Organization (ILO): Decent Work Country Programmes for DR Congo.</w:t>
      </w:r>
    </w:p>
    <w:p>
      <w:pPr>
        <w:pStyle w:val="FirstParagraph"/>
      </w:pPr>
      <w:r>
        <w:rPr>
          <w:bCs/>
          <w:b/>
        </w:rPr>
        <w:t xml:space="preserve">Contact Information:</w:t>
      </w:r>
      <w:r>
        <w:br/>
      </w:r>
      <w:r>
        <w:t xml:space="preserve">For further inquiries regarding this</w:t>
      </w:r>
      <w:r>
        <w:t xml:space="preserve"> </w:t>
      </w:r>
      <w:r>
        <w:rPr>
          <w:iCs/>
          <w:i/>
        </w:rPr>
        <w:t xml:space="preserve">Poster Presentation academic</w:t>
      </w:r>
      <w:r>
        <w:t xml:space="preserve"> </w:t>
      </w:r>
      <w:r>
        <w:t xml:space="preserve">on Human Resources Management strategies applicable across DR Congo Kinshasa, please consult relevant human resource professionals operating within the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Resources Management in the Democratic Republic of Congo: A Strategic Poster Presentation</dc:title>
  <dc:creator/>
  <dc:language>en</dc:language>
  <cp:keywords/>
  <dcterms:created xsi:type="dcterms:W3CDTF">2026-07-29T09:29:44Z</dcterms:created>
  <dcterms:modified xsi:type="dcterms:W3CDTF">2026-07-29T09:29:44Z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