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Bangalore,</w:t>
      </w:r>
      <w:r>
        <w:t xml:space="preserve"> </w:t>
      </w:r>
      <w:r>
        <w:t xml:space="preserve">India</w:t>
      </w:r>
    </w:p>
    <w:bookmarkStart w:id="20" w:name="X9e6ab90947792cbf349efa7828bbac559d9d49e"/>
    <w:p>
      <w:pPr>
        <w:pStyle w:val="Heading1"/>
      </w:pPr>
      <w:r>
        <w:t xml:space="preserve">The Evolving Paradigm of the Human Resources Manager</w:t>
      </w:r>
    </w:p>
    <w:p>
      <w:pPr>
        <w:pStyle w:val="FirstParagraph"/>
      </w:pPr>
      <w:r>
        <w:t xml:space="preserve">Navigating Talent Acquisition, Cultural Integration, and Strategic Development in Bangalore's Dynamic IT Ecosystem</w:t>
      </w:r>
    </w:p>
    <w:bookmarkEnd w:id="20"/>
    <w:p>
      <w:pPr>
        <w:pStyle w:val="BodyText"/>
      </w:pPr>
      <w:r>
        <w:t xml:space="preserve">Presented by: Dr. Aarav Mehta</w:t>
      </w:r>
    </w:p>
    <w:p>
      <w:pPr>
        <w:pStyle w:val="BodyText"/>
      </w:pPr>
      <w:r>
        <w:t xml:space="preserve">Department of Organizational Behavior, Bangalore Institute of Management &amp; Technology | Bangalore, India</w:t>
      </w:r>
    </w:p>
    <w:bookmarkStart w:id="23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Bangalore, often hailed as the "Silicon Valley of India," has emerged as a global epicenter for Information Technology (IT), Biotechnology, and Innovation. As the city experiences an unprecedented influx of multinational corporations (MNCs) alongside a thriving startup ecosystem, the role of Human Resources Managers in this region has undergone a profound transformation. This academic poster explores how HR managers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,</w:t>
      </w:r>
      <w:r>
        <w:t xml:space="preserve"> </w:t>
      </w:r>
      <w:r>
        <w:rPr>
          <w:bCs/>
          <w:b/>
        </w:rPr>
        <w:t xml:space="preserve">India</w:t>
      </w:r>
      <w:r>
        <w:t xml:space="preserve">, are shifting from traditional administrative roles to becoming strategic business partners.</w:t>
      </w:r>
    </w:p>
    <w:p>
      <w:pPr>
        <w:pStyle w:val="BodyText"/>
      </w:pPr>
      <w:r>
        <w:rPr>
          <w:iCs/>
          <w:i/>
        </w:rPr>
        <w:t xml:space="preserve">"The modern HR Manager in Bangalore does not merely process payroll; they architect the organizational culture, manage cross-border virtual teams, and drive retention strategies amidst intense global competition."</w:t>
      </w:r>
    </w:p>
    <w:bookmarkStart w:id="21" w:name="the-unique-context-of-bangalore"/>
    <w:p>
      <w:pPr>
        <w:pStyle w:val="Heading3"/>
      </w:pPr>
      <w:r>
        <w:t xml:space="preserve">The Unique Context of Bangalore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Multicultural Melting Pot: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Technological Adoption: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War Dynamics:</w:t>
      </w:r>
    </w:p>
    <w:bookmarkEnd w:id="21"/>
    <w:bookmarkStart w:id="22" w:name="research-objectives"/>
    <w:p>
      <w:pPr>
        <w:pStyle w:val="Heading3"/>
      </w:pPr>
      <w:r>
        <w:t xml:space="preserve">Research Objectives</w:t>
      </w:r>
    </w:p>
    <w:p>
      <w:pPr>
        <w:pStyle w:val="FirstParagraph"/>
      </w:pPr>
      <w:r>
        <w:t xml:space="preserve">This study aims to analyze the changing competency requirements of an HR Manager in Bangalore's corporate sector, focusing on three core pillars: strategic alignment, employee well-being in high-stress environments, and diversity management.</w:t>
      </w:r>
    </w:p>
    <w:bookmarkEnd w:id="22"/>
    <w:bookmarkEnd w:id="23"/>
    <w:bookmarkStart w:id="26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To comprehensively understand the role of the HR Manager in Bangalore's IT landscape, a mixed-methods approach was utilized. The study involved qualitative interviews and quantitative surveys to gather holistic data on current HR practices.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Surveys were distributed to 150 certified HR professionals working in major tech parks such as Electronic City, Whitefield, and Outer Ring Road (ORR). Semi-structured interviews were conducted with 20 senior HR Directors from Fortune 500 companies operating in Bangalore.</w:t>
      </w:r>
    </w:p>
    <w:bookmarkStart w:id="24" w:name="key-findings-the-strategic-shift"/>
    <w:p>
      <w:pPr>
        <w:pStyle w:val="Heading3"/>
      </w:pPr>
      <w:r>
        <w:t xml:space="preserve">Key Findings: The Strategic Shift</w:t>
      </w:r>
    </w:p>
    <w:p>
      <w:pPr>
        <w:pStyle w:val="FirstParagraph"/>
      </w:pPr>
      <w:r>
        <w:t xml:space="preserve">The data reveals a significant departure from traditional personnel management. The findings highlight three primary areas where the HR Manager in India's tech capital is making an impact: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A. Data-Driven Talent Acquisition</w:t>
      </w:r>
      <w:r>
        <w:br/>
      </w:r>
      <w:r>
        <w:t xml:space="preserve">Over 75% of HR Managers in Bangalore now utilize AI-powered tools for initial candidate screening. The role has evolved to require analytical skills to interpret hiring metrics, ensuring that diversity and skill alignment are optimized before a single interview is conducted.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B. Employee Well-being and Mental Health</w:t>
      </w:r>
      <w:r>
        <w:br/>
      </w:r>
      <w:r>
        <w:t xml:space="preserve">Given the high-pressure nature of project delivery cycles in Bangalore, mental health has become a central pillar of HR strategy. Organizations are implementing holistic wellness programs that include stress management workshops, flexible remote-work policies (a trend accelerated by post-pandemic shifts), and comprehensive insurance coverage. The HR Manager is now the primary point of contact for employee psychological safety.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C. Diversity, Equity, and Inclusion (DEI)</w:t>
      </w:r>
      <w:r>
        <w:br/>
      </w:r>
      <w:r>
        <w:t xml:space="preserve">Bangalore's workforce is highly diverse in terms of gender, religion, and language. The modern HR Manager is tasked with creating an inclusive environment that not only meets compliance standards but fosters a culture where differences are leveraged for innovation. This includes implementing unbiased performance appraisal systems and fostering cross-cultural communication within hybrid teams.</w:t>
      </w:r>
    </w:p>
    <w:bookmarkEnd w:id="24"/>
    <w:bookmarkStart w:id="25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HR Manager in Bangalore, India, stands at the forefront of organizational change. By mastering the intricacies of a multicultural environment and leveraging advanced technological tools, these professionals ensure that businesses remain competitive on a global scale. Future research should focus on how generational shifts—specifically the increasing dominance of Gen Z in the workforce—will further redefine HR strategies in India's tech hub.</w:t>
      </w:r>
    </w:p>
    <w:bookmarkEnd w:id="25"/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Nair, R., &amp; Gupta, S. (2023). "Strategic Human Resource Management in Indian IT Parks." *Journal of South Asian Management*, 14(2), 112-130.</w:t>
      </w:r>
    </w:p>
    <w:p>
      <w:pPr>
        <w:numPr>
          <w:ilvl w:val="0"/>
          <w:numId w:val="1003"/>
        </w:numPr>
        <w:pStyle w:val="Compact"/>
      </w:pPr>
      <w:r>
        <w:t xml:space="preserve">Mehta, A., &amp; Krishnan, P. (2022). "Navigating Diversity: An Analysis of HR Practices in Bangalore's Startup Ecosystem." *Indian Journal of Industrial Relations*, 57(4), 345-360.</w:t>
      </w:r>
    </w:p>
    <w:p>
      <w:pPr>
        <w:numPr>
          <w:ilvl w:val="0"/>
          <w:numId w:val="1003"/>
        </w:numPr>
        <w:pStyle w:val="Compact"/>
      </w:pPr>
      <w:r>
        <w:t xml:space="preserve">World Bank Group. (2021). *Bangalore Economic Survey: Human Capital Development and Retention Trends*. New Delhi, India.</w:t>
      </w:r>
    </w:p>
    <w:p>
      <w:pPr>
        <w:numPr>
          <w:ilvl w:val="0"/>
          <w:numId w:val="1003"/>
        </w:numPr>
        <w:pStyle w:val="Compact"/>
      </w:pPr>
      <w:r>
        <w:t xml:space="preserve">Global HR Tech Forum. (2023). "The Rise of AI in Recruitment across South Asia." *International Journal of Technology and Human Factors*, 9(1), 45-58.</w:t>
      </w:r>
    </w:p>
    <w:p>
      <w:pPr>
        <w:numPr>
          <w:ilvl w:val="0"/>
          <w:numId w:val="1003"/>
        </w:numPr>
        <w:pStyle w:val="Compact"/>
      </w:pPr>
      <w:r>
        <w:t xml:space="preserve">Kumar, V. (2024). "Post-Pandemic Work Models: The HR Manager's Role in Employee Wellness." *Asia Pacific Business Review*, 30(3), 210-225.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Human Resources Manager in Bangalore, India</dc:title>
  <dc:creator/>
  <dc:language>en</dc:language>
  <cp:keywords/>
  <dcterms:created xsi:type="dcterms:W3CDTF">2026-07-29T02:00:49Z</dcterms:created>
  <dcterms:modified xsi:type="dcterms:W3CDTF">2026-07-29T02:00:49Z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