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Philippines</w:t>
      </w:r>
      <w:r>
        <w:t xml:space="preserve"> </w:t>
      </w:r>
      <w:r>
        <w:t xml:space="preserve">Manila:</w:t>
      </w:r>
      <w:r>
        <w:t xml:space="preserve"> </w:t>
      </w:r>
      <w:r>
        <w:t xml:space="preserve">Strategic</w:t>
      </w:r>
      <w:r>
        <w:t xml:space="preserve"> </w:t>
      </w:r>
      <w:r>
        <w:t xml:space="preserve">Poster</w:t>
      </w:r>
      <w:r>
        <w:t xml:space="preserve"> </w:t>
      </w:r>
      <w:r>
        <w:t xml:space="preserve">Presentation</w:t>
      </w:r>
    </w:p>
    <w:bookmarkStart w:id="30" w:name="bridging-strategy-and-culture"/>
    <w:p>
      <w:pPr>
        <w:pStyle w:val="Heading1"/>
      </w:pPr>
      <w:r>
        <w:t xml:space="preserve">Bridging Strategy and Culture</w:t>
      </w:r>
    </w:p>
    <w:p>
      <w:pPr>
        <w:pStyle w:val="FirstParagraph"/>
      </w:pPr>
      <w:r>
        <w:t xml:space="preserve">The Evolving Role of the Human Resources Manager in Philippines Manila</w:t>
      </w:r>
    </w:p>
    <w:p>
      <w:pPr>
        <w:pStyle w:val="BodyText"/>
      </w:pPr>
      <w:r>
        <w:t xml:space="preserve">Presented at: International Conference on Emerging Market HR Strategies</w:t>
      </w:r>
      <w:r>
        <w:br/>
      </w:r>
      <w:r>
        <w:t xml:space="preserve">Date: October 2023 | Location: Metro Manila, Philippines</w:t>
      </w:r>
    </w:p>
    <w:bookmarkStart w:id="20" w:name="abstract"/>
    <w:p>
      <w:pPr>
        <w:pStyle w:val="Heading2"/>
      </w:pPr>
      <w:r>
        <w:t xml:space="preserve">Abstract</w:t>
      </w:r>
    </w:p>
    <w:p>
      <w:pPr>
        <w:pStyle w:val="FirstParagraph"/>
      </w:pPr>
      <w:r>
        <w:t xml:space="preserve">In the bustling economic heart of Asia, Philippines Manila has emerged as a dominant hub for business process outsourcing (BPO) and multinational corporate headquarters. This poster presentation explores the dynamic and multifaceted role of the Human Resources Manager within this specific geographic and cultural context. Unlike traditional administrative roles, modern HR managers in this region are tasked with navigating complex labor regulations, fostering organizational culture amidst high turnover rates, and leveraging digital transformation to drive workforce efficiency. By analyzing current trends in Metro Manila’s corporate sector, we propose a strategic framework for HR leaders to enhance employee retention and operational excellence.</w:t>
      </w:r>
    </w:p>
    <w:bookmarkEnd w:id="20"/>
    <w:bookmarkStart w:id="21" w:name="introduction"/>
    <w:p>
      <w:pPr>
        <w:pStyle w:val="Heading2"/>
      </w:pPr>
      <w:r>
        <w:t xml:space="preserve">Introduction</w:t>
      </w:r>
    </w:p>
    <w:p>
      <w:pPr>
        <w:pStyle w:val="FirstParagraph"/>
      </w:pPr>
      <w:r>
        <w:t xml:space="preserve">The business landscape of Philippines Manila is characterized by rapid urbanization, a highly educated workforce, and intense global competition. As the capital city serves as the primary economic engine of the country, Human Resources Managers here face unique challenges that differ significantly from their counterparts in Western or even other Asian markets. This presentation aims to deconstruct these challenges and offer actionable insights for HR professionals operating in this vibrant metropolitan ecosystem.</w:t>
      </w:r>
    </w:p>
    <w:bookmarkEnd w:id="21"/>
    <w:bookmarkStart w:id="22" w:name="key-challenges-in-metro-manila"/>
    <w:p>
      <w:pPr>
        <w:pStyle w:val="Heading2"/>
      </w:pPr>
      <w:r>
        <w:t xml:space="preserve">Key Challenges in Metro Manila</w:t>
      </w:r>
    </w:p>
    <w:p>
      <w:pPr>
        <w:pStyle w:val="FirstParagraph"/>
      </w:pPr>
      <w:r>
        <w:t xml:space="preserve">HR managers in Philippines Manila must contend with a distinct set of operational and cultural hurdles. The following points highlight the critical areas requiring strategic intervention:</w:t>
      </w:r>
    </w:p>
    <w:p>
      <w:pPr>
        <w:numPr>
          <w:ilvl w:val="0"/>
          <w:numId w:val="1001"/>
        </w:numPr>
        <w:pStyle w:val="Compact"/>
      </w:pPr>
      <w:r>
        <w:rPr>
          <w:bCs/>
          <w:b/>
        </w:rPr>
        <w:t xml:space="preserve">Traffic and Work-Life Balance:</w:t>
      </w:r>
      <w:r>
        <w:t xml:space="preserve"> </w:t>
      </w:r>
      <w:r>
        <w:t xml:space="preserve">Metro Manila is notorious for its severe traffic congestion. HR professionals must innovate flexible work arrangements, hybrid models, or remote work policies to mitigate employee fatigue and improve job satisfaction.</w:t>
      </w:r>
    </w:p>
    <w:p>
      <w:pPr>
        <w:numPr>
          <w:ilvl w:val="0"/>
          <w:numId w:val="1001"/>
        </w:numPr>
        <w:pStyle w:val="Compact"/>
      </w:pPr>
      <w:r>
        <w:rPr>
          <w:bCs/>
          <w:b/>
        </w:rPr>
        <w:t xml:space="preserve">Cultural Sensitivity:</w:t>
      </w:r>
      <w:r>
        <w:t xml:space="preserve"> </w:t>
      </w:r>
      <w:r>
        <w:t xml:space="preserve">The workforce in Philippines Manila is a melting pot of diverse cultural backgrounds and languages. Maintaining a unified company culture while respecting individual traditions requires high emotional intelligence from HR leaders.</w:t>
      </w:r>
    </w:p>
    <w:p>
      <w:pPr>
        <w:numPr>
          <w:ilvl w:val="0"/>
          <w:numId w:val="1001"/>
        </w:numPr>
        <w:pStyle w:val="Compact"/>
      </w:pPr>
      <w:r>
        <w:rPr>
          <w:bCs/>
          <w:b/>
        </w:rPr>
        <w:t xml:space="preserve">Talent Retention:</w:t>
      </w:r>
      <w:r>
        <w:t xml:space="preserve"> </w:t>
      </w:r>
      <w:r>
        <w:t xml:space="preserve">With the influx of global companies, the war for talent in this region is fierce. HR managers must design competitive compensation packages and clear career progression pathways to prevent talent drain to competitors.</w:t>
      </w:r>
    </w:p>
    <w:p>
      <w:pPr>
        <w:pStyle w:val="FirstParagraph"/>
      </w:pPr>
      <w:r>
        <w:rPr>
          <w:iCs/>
          <w:i/>
        </w:rPr>
        <w:t xml:space="preserve">"In Philippines Manila, an effective Human Resources Manager is not just an administrator but a strategic partner in business continuity."</w:t>
      </w:r>
    </w:p>
    <w:bookmarkEnd w:id="22"/>
    <w:bookmarkStart w:id="25" w:name="the-hr-managers-strategic-toolkit"/>
    <w:p>
      <w:pPr>
        <w:pStyle w:val="Heading2"/>
      </w:pPr>
      <w:r>
        <w:t xml:space="preserve">The HR Manager's Strategic Toolkit</w:t>
      </w:r>
    </w:p>
    <w:p>
      <w:pPr>
        <w:pStyle w:val="FirstParagraph"/>
      </w:pPr>
      <w:r>
        <w:t xml:space="preserve">To address these challenges, we propose a three-pillar framework specifically tailored for the Human Resources Manager in Philippines Manila.</w:t>
      </w:r>
    </w:p>
    <w:bookmarkStart w:id="23" w:name="digital-transformation"/>
    <w:p>
      <w:pPr>
        <w:pStyle w:val="Heading3"/>
      </w:pPr>
      <w:r>
        <w:t xml:space="preserve">1. Digital Transformation</w:t>
      </w:r>
    </w:p>
    <w:p>
      <w:pPr>
        <w:pStyle w:val="FirstParagraph"/>
      </w:pPr>
      <w:r>
        <w:t xml:space="preserve">Technology is reshaping HR in this region. Modern HR managers must implement cloud-based Human Resource Information Systems (HRIS) to streamline payroll, attendance, and performance management. Automation of repetitive tasks allows the Human Resources Manager to focus more on strategic initiatives such as talent acquisition planning and employee development.</w:t>
      </w:r>
    </w:p>
    <w:bookmarkEnd w:id="23"/>
    <w:bookmarkStart w:id="24" w:name="holistic-well-being"/>
    <w:p>
      <w:pPr>
        <w:pStyle w:val="Heading3"/>
      </w:pPr>
      <w:r>
        <w:t xml:space="preserve">2. Holistic Well-being</w:t>
      </w:r>
    </w:p>
    <w:p>
      <w:pPr>
        <w:pStyle w:val="FirstParagraph"/>
      </w:pPr>
      <w:r>
        <w:t xml:space="preserve">Post-pandemic, the focus in Philippines Manila has shifted toward mental health and holistic well-being. HR leaders are expected to champion wellness programs that address financial stress, mental health support, and physical safety within office spaces.</w:t>
      </w:r>
    </w:p>
    <w:bookmarkEnd w:id="24"/>
    <w:bookmarkEnd w:id="25"/>
    <w:bookmarkStart w:id="26" w:name="case-study-adaptation-in-the-bpo-sector"/>
    <w:p>
      <w:pPr>
        <w:pStyle w:val="Heading2"/>
      </w:pPr>
      <w:r>
        <w:t xml:space="preserve">Case Study: Adaptation in the BPO Sector</w:t>
      </w:r>
    </w:p>
    <w:p>
      <w:pPr>
        <w:pStyle w:val="FirstParagraph"/>
      </w:pPr>
      <w:r>
        <w:t xml:space="preserve">The Business Process Outsourcing (BPO) industry is a cornerstone of the Philippines Manila economy. In this sector, HR managers often handle shifts that span multiple time zones. A recent study highlights how leading BPO companies in Makati and Ortigas have successfully reduced turnover by implementing "Shift Differential Benefits" and robust community-building activities within their campuses. These strategies demonstrate that when Human Resources Managers align employee benefits with the specific lifestyle needs of workers in a congested metropolitan area, retention rates significantly improve.</w:t>
      </w:r>
    </w:p>
    <w:bookmarkEnd w:id="26"/>
    <w:bookmarkStart w:id="27" w:name="future-outlook-for-hr-professionals"/>
    <w:p>
      <w:pPr>
        <w:pStyle w:val="Heading2"/>
      </w:pPr>
      <w:r>
        <w:t xml:space="preserve">Future Outlook for HR Professionals</w:t>
      </w:r>
    </w:p>
    <w:p>
      <w:pPr>
        <w:pStyle w:val="FirstParagraph"/>
      </w:pPr>
      <w:r>
        <w:t xml:space="preserve">Looking ahead, the role of the Human Resources Manager in Philippines Manila will continue to evolve. We anticipate a greater emphasis on:</w:t>
      </w:r>
    </w:p>
    <w:p>
      <w:pPr>
        <w:numPr>
          <w:ilvl w:val="0"/>
          <w:numId w:val="1002"/>
        </w:numPr>
        <w:pStyle w:val="Compact"/>
      </w:pPr>
      <w:r>
        <w:rPr>
          <w:bCs/>
          <w:b/>
        </w:rPr>
        <w:t xml:space="preserve">Data Analytics:</w:t>
      </w:r>
      <w:r>
        <w:t xml:space="preserve"> </w:t>
      </w:r>
      <w:r>
        <w:t xml:space="preserve">Utilizing people analytics to predict turnover and optimize hiring processes.</w:t>
      </w:r>
    </w:p>
    <w:p>
      <w:pPr>
        <w:numPr>
          <w:ilvl w:val="0"/>
          <w:numId w:val="1002"/>
        </w:numPr>
        <w:pStyle w:val="Compact"/>
      </w:pPr>
      <w:r>
        <w:rPr>
          <w:bCs/>
          <w:b/>
        </w:rPr>
        <w:t xml:space="preserve">Diversity and Inclusion:</w:t>
      </w:r>
      <w:r>
        <w:t xml:space="preserve"> </w:t>
      </w:r>
      <w:r>
        <w:t xml:space="preserve">Creating inclusive workplaces that cater to an increasingly diverse demographic in Metro Manila.</w:t>
      </w:r>
    </w:p>
    <w:p>
      <w:pPr>
        <w:numPr>
          <w:ilvl w:val="0"/>
          <w:numId w:val="1002"/>
        </w:numPr>
        <w:pStyle w:val="Compact"/>
      </w:pPr>
      <w:r>
        <w:t xml:space="preserve">Sustainability Initiatives:&gt; Integrating Environmental, Social, and Governance (ESG) goals into HR policies, as global clients increasingly demand sustainable supply chains.</w:t>
      </w:r>
    </w:p>
    <w:bookmarkEnd w:id="27"/>
    <w:bookmarkStart w:id="28" w:name="conclusion"/>
    <w:p>
      <w:pPr>
        <w:pStyle w:val="Heading2"/>
      </w:pPr>
      <w:r>
        <w:t xml:space="preserve">Conclusion</w:t>
      </w:r>
    </w:p>
    <w:p>
      <w:pPr>
        <w:pStyle w:val="FirstParagraph"/>
      </w:pPr>
      <w:r>
        <w:t xml:space="preserve">The Human Resources Manager in Philippines Manila is no longer a peripheral figure but a central driver of organizational success. By understanding the unique local context—from the logistical challenges of city commuting to the rich cultural tapestry of Filipino workers—HR leaders can create resilient and high-performing teams. This poster presentation underscores that adapting HR strategies to fit the specific needs of this dynamic region is not merely an operational task but a strategic imperative for any organization looking to thrive in Asia’s leading economic hub.</w:t>
      </w:r>
    </w:p>
    <w:bookmarkEnd w:id="28"/>
    <w:bookmarkStart w:id="29" w:name="acknowledgments"/>
    <w:p>
      <w:pPr>
        <w:pStyle w:val="Heading2"/>
      </w:pPr>
      <w:r>
        <w:t xml:space="preserve">Acknowledgments</w:t>
      </w:r>
    </w:p>
    <w:p>
      <w:pPr>
        <w:pStyle w:val="FirstParagraph"/>
      </w:pPr>
      <w:r>
        <w:t xml:space="preserve">We would like to thank the corporate partners in Manila who provided data for this study, and the local academic institutions that facilitated our research into regional labor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Philippines Manila: Strategic Poster Presentation</dc:title>
  <dc:creator/>
  <dc:language>en</dc:language>
  <cp:keywords/>
  <dcterms:created xsi:type="dcterms:W3CDTF">2026-07-29T14:20:27Z</dcterms:created>
  <dcterms:modified xsi:type="dcterms:W3CDTF">2026-07-29T14:20:27Z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