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8" w:name="X12bab7bda8ea0595aa7496bdba405569ddfae24"/>
    <w:p>
      <w:pPr>
        <w:pStyle w:val="Heading1"/>
      </w:pPr>
      <w:r>
        <w:t xml:space="preserve">The Evolving Role of the Human Resources Manager in Qatar Doha: Navigating Cultural Synergy and Strategic Innovation</w:t>
      </w:r>
    </w:p>
    <w:p>
      <w:pPr>
        <w:pStyle w:val="FirstParagraph"/>
      </w:pPr>
      <w:r>
        <w:rPr>
          <w:bCs/>
          <w:b/>
        </w:rPr>
        <w:t xml:space="preserve">Poster Presentation Academic Document</w:t>
      </w:r>
    </w:p>
    <w:p>
      <w:pPr>
        <w:pStyle w:val="BodyText"/>
      </w:pPr>
      <w:r>
        <w:rPr>
          <w:iCs/>
          <w:i/>
        </w:rPr>
        <w:t xml:space="preserve">Contextual Focus: Human Resources Manager | Geographic Focus: Qatar Doha</w:t>
      </w:r>
    </w:p>
    <w:bookmarkStart w:id="20" w:name="abstract"/>
    <w:p>
      <w:pPr>
        <w:pStyle w:val="Heading2"/>
      </w:pPr>
      <w:r>
        <w:t xml:space="preserve">Abstract</w:t>
      </w:r>
    </w:p>
    <w:p>
      <w:pPr>
        <w:pStyle w:val="FirstParagraph"/>
      </w:pPr>
      <w:r>
        <w:t xml:space="preserve">This academic poster presentation explores the critical and multifaceted role of the Human Resources Manager within the dynamic business landscape of Qatar Doha. As Qatar accelerates its Vision 2030 objectives, the HR function has transcended traditional administrative boundaries to become a strategic partner essential for organizational success. This document examines how HR Managers in Doha are uniquely positioned to navigate complex cultural intersections, manage diverse international workforces, and implement sustainable talent strategies that align with national development goals.</w:t>
      </w:r>
    </w:p>
    <w:bookmarkEnd w:id="20"/>
    <w:bookmarkStart w:id="21" w:name="X3a593bf069e73538827e16669b33f3141ebd1b0"/>
    <w:p>
      <w:pPr>
        <w:pStyle w:val="Heading2"/>
      </w:pPr>
      <w:r>
        <w:t xml:space="preserve">The Strategic Imperative of Human Resources Manager Roles</w:t>
      </w:r>
    </w:p>
    <w:p>
      <w:pPr>
        <w:pStyle w:val="FirstParagraph"/>
      </w:pPr>
      <w:r>
        <w:t xml:space="preserve">In the context of Qatar Doha, the Human Resources Manager is no longer confined to payroll processing and recruitment logistics. The modern HR professional serves as a change agent, driving organizational culture and ensuring that human capital strategies directly support business objectives. In Doha’s rapidly evolving economic ecosystem, characterized by heavy investments in tourism, energy services, sports infrastructure (post-World Cup legacy), and digital transformation, the HR Manager must possess a sophisticated understanding of both local regulatory frameworks and global best practices.</w:t>
      </w:r>
    </w:p>
    <w:bookmarkEnd w:id="21"/>
    <w:bookmarkStart w:id="22" w:name="X2b1041ed0b16a5b10021725cc433072a4880d90"/>
    <w:p>
      <w:pPr>
        <w:pStyle w:val="Heading2"/>
      </w:pPr>
      <w:r>
        <w:t xml:space="preserve">Cultural Synergy: Managing Diversity in Qatar Doha</w:t>
      </w:r>
    </w:p>
    <w:p>
      <w:pPr>
        <w:pStyle w:val="FirstParagraph"/>
      </w:pPr>
      <w:r>
        <w:t xml:space="preserve">One of the most defining characteristics of working as a Human Resources Manager in Qatar Doha is managing an exceptionally diverse workforce. The labor market in Doha comprises a significant expatriate population alongside Qatari nationals, creating a unique cultural mosaic. The HR Manager plays the pivotal role of bridging these cultural divides.</w:t>
      </w:r>
    </w:p>
    <w:p>
      <w:pPr>
        <w:numPr>
          <w:ilvl w:val="0"/>
          <w:numId w:val="1001"/>
        </w:numPr>
        <w:pStyle w:val="Compact"/>
      </w:pPr>
      <w:r>
        <w:rPr>
          <w:bCs/>
          <w:b/>
        </w:rPr>
        <w:t xml:space="preserve">Navigating Cross-Cultural Communication:</w:t>
      </w:r>
      <w:r>
        <w:t xml:space="preserve"> </w:t>
      </w:r>
      <w:r>
        <w:t xml:space="preserve">HR Managers must facilitate effective communication across various nationalities, languages, and cultural norms prevalent in Doha’s international business hubs.</w:t>
      </w:r>
    </w:p>
    <w:p>
      <w:pPr>
        <w:numPr>
          <w:ilvl w:val="0"/>
          <w:numId w:val="1001"/>
        </w:numPr>
        <w:pStyle w:val="Compact"/>
      </w:pPr>
      <w:r>
        <w:rPr>
          <w:bCs/>
          <w:b/>
        </w:rPr>
        <w:t xml:space="preserve">Fostering Inclusivity:</w:t>
      </w:r>
      <w:r>
        <w:t xml:space="preserve"> </w:t>
      </w:r>
      <w:r>
        <w:t xml:space="preserve">Implementing policies that respect Islamic traditions and local customs while accommodating the diverse expectations of a global workforce is essential for maintaining harmony in the workplace.</w:t>
      </w:r>
    </w:p>
    <w:p>
      <w:pPr>
        <w:numPr>
          <w:ilvl w:val="0"/>
          <w:numId w:val="1001"/>
        </w:numPr>
        <w:pStyle w:val="Compact"/>
      </w:pPr>
      <w:r>
        <w:rPr>
          <w:bCs/>
          <w:b/>
        </w:rPr>
        <w:t xml:space="preserve">Mentorship and Integration:</w:t>
      </w:r>
      <w:r>
        <w:t xml:space="preserve"> </w:t>
      </w:r>
      <w:r>
        <w:t xml:space="preserve">A key responsibility involves integrating Qatari nationals into senior roles through structured mentorship programs, ensuring knowledge transfer from experienced expatriate professionals.</w:t>
      </w:r>
    </w:p>
    <w:bookmarkEnd w:id="22"/>
    <w:bookmarkStart w:id="23" w:name="X4737f8f8c6453df88871ffce1ed088d8abe033b"/>
    <w:p>
      <w:pPr>
        <w:pStyle w:val="Heading2"/>
      </w:pPr>
      <w:r>
        <w:t xml:space="preserve">Navigating Legal Frameworks and Regulatory Compliance</w:t>
      </w:r>
    </w:p>
    <w:p>
      <w:pPr>
        <w:pStyle w:val="FirstParagraph"/>
      </w:pPr>
      <w:r>
        <w:t xml:space="preserve">The Human Resources Manager in Qatar Doha operates within a specific legal environment governed by Qatar’s Labor Law. Mastery of these regulations is non-negotiable. This includes understanding visa sponsorship systems (Qatar ID), end-of-service benefits, working hour restrictions during Ramadan, and the increasingly prominent National Labor Law reforms aimed at enhancing worker welfare.</w:t>
      </w:r>
    </w:p>
    <w:p>
      <w:pPr>
        <w:pStyle w:val="BodyText"/>
      </w:pPr>
      <w:r>
        <w:t xml:space="preserve">Furthermore, recent legislative changes emphasizing the reduction of reliance on expatriate labor for certain roles have necessitated a strategic shift. HR Managers must proactively adapt recruitment strategies to prioritize local talent acquisition (Qatarization) while maintaining operational efficiency. This requires a deep understanding of government incentives, training subsidies, and mandatory employment quotas for Qatari nationals in specific sectors.</w:t>
      </w:r>
    </w:p>
    <w:bookmarkEnd w:id="23"/>
    <w:bookmarkStart w:id="24" w:name="Xd29d0e62c525f57236bae0b252c59979e5cb4b3"/>
    <w:p>
      <w:pPr>
        <w:pStyle w:val="Heading2"/>
      </w:pPr>
      <w:r>
        <w:t xml:space="preserve">Talent Acquisition and Retention Strategies</w:t>
      </w:r>
    </w:p>
    <w:p>
      <w:pPr>
        <w:pStyle w:val="FirstParagraph"/>
      </w:pPr>
      <w:r>
        <w:t xml:space="preserve">In the competitive market of Qatar Doha, attracting top-tier talent is challenging yet crucial. The Human Resources Manager must develop employer branding strategies that highlight the unique benefits of working in Doha, such as tax-free salaries, world-class infrastructure, and a high quality of life.</w:t>
      </w:r>
    </w:p>
    <w:p>
      <w:pPr>
        <w:numPr>
          <w:ilvl w:val="0"/>
          <w:numId w:val="1002"/>
        </w:numPr>
        <w:pStyle w:val="Compact"/>
      </w:pPr>
      <w:r>
        <w:rPr>
          <w:bCs/>
          <w:b/>
        </w:rPr>
        <w:t xml:space="preserve">Glocal Recruitment:</w:t>
      </w:r>
      <w:r>
        <w:t xml:space="preserve"> </w:t>
      </w:r>
      <w:r>
        <w:t xml:space="preserve">Balancing global recruitment standards with local market realities. This involves leveraging international job portals while maintaining strong relationships with local universities like Qatar University and Hamad Bin Khalifa University.</w:t>
      </w:r>
    </w:p>
    <w:p>
      <w:pPr>
        <w:numPr>
          <w:ilvl w:val="0"/>
          <w:numId w:val="1002"/>
        </w:numPr>
        <w:pStyle w:val="Compact"/>
      </w:pPr>
      <w:r>
        <w:rPr>
          <w:bCs/>
          <w:b/>
        </w:rPr>
        <w:t xml:space="preserve">Retailer Retention:</w:t>
      </w:r>
      <w:r>
        <w:t xml:space="preserve"> </w:t>
      </w:r>
      <w:r>
        <w:t xml:space="preserve">High turnover rates in sectors like hospitality and retail require HR Managers to implement robust retention strategies, including competitive compensation packages, career development pathways, and comprehensive employee wellness programs.</w:t>
      </w:r>
    </w:p>
    <w:p>
      <w:pPr>
        <w:numPr>
          <w:ilvl w:val="0"/>
          <w:numId w:val="1002"/>
        </w:numPr>
        <w:pStyle w:val="Compact"/>
      </w:pPr>
      <w:r>
        <w:rPr>
          <w:bCs/>
          <w:b/>
        </w:rPr>
        <w:t xml:space="preserve">Digital Transformation in HR:</w:t>
      </w:r>
      <w:r>
        <w:t xml:space="preserve"> </w:t>
      </w:r>
      <w:r>
        <w:t xml:space="preserve">Adopting AI-driven recruitment tools and Human Resource Information Systems (HRIS) to streamline processes in Doha’s fast-paced business environment.</w:t>
      </w:r>
    </w:p>
    <w:bookmarkEnd w:id="24"/>
    <w:bookmarkStart w:id="25" w:name="aligning-with-qatar-national-vision-2030"/>
    <w:p>
      <w:pPr>
        <w:pStyle w:val="Heading2"/>
      </w:pPr>
      <w:r>
        <w:t xml:space="preserve">Aligning with Qatar National Vision 2030</w:t>
      </w:r>
    </w:p>
    <w:p>
      <w:pPr>
        <w:pStyle w:val="FirstParagraph"/>
      </w:pPr>
      <w:r>
        <w:t xml:space="preserve">The overarching framework guiding all strategic decisions for HR Managers in Qatar Doha is the Qatar National Vision 2030 (QNV 2030). This vision emphasizes sustainable development and the empowerment of Qatari citizens. The HR Manager acts as a key implementer of this vision by:</w:t>
      </w:r>
    </w:p>
    <w:p>
      <w:pPr>
        <w:numPr>
          <w:ilvl w:val="0"/>
          <w:numId w:val="1003"/>
        </w:numPr>
        <w:pStyle w:val="Compact"/>
      </w:pPr>
      <w:r>
        <w:rPr>
          <w:bCs/>
          <w:b/>
        </w:rPr>
        <w:t xml:space="preserve">Building Human Capital:</w:t>
      </w:r>
      <w:r>
        <w:t xml:space="preserve"> </w:t>
      </w:r>
      <w:r>
        <w:t xml:space="preserve">Investing in continuous learning and development programs that enhance the skills of the local workforce, preparing them for leadership roles.</w:t>
      </w:r>
    </w:p>
    <w:p>
      <w:pPr>
        <w:numPr>
          <w:ilvl w:val="0"/>
          <w:numId w:val="1003"/>
        </w:numPr>
        <w:pStyle w:val="Compact"/>
      </w:pPr>
      <w:r>
        <w:rPr>
          <w:bCs/>
          <w:b/>
        </w:rPr>
        <w:t xml:space="preserve">Promoting Social Sustainability:</w:t>
      </w:r>
    </w:p>
    <w:p>
      <w:pPr>
        <w:numPr>
          <w:ilvl w:val="0"/>
          <w:numId w:val="1003"/>
        </w:numPr>
        <w:pStyle w:val="Compact"/>
      </w:pPr>
      <w:r>
        <w:rPr>
          <w:bCs/>
          <w:b/>
        </w:rPr>
        <w:t xml:space="preserve">Economic Diversification:</w:t>
      </w:r>
      <w:r>
        <w:t xml:space="preserve"> </w:t>
      </w:r>
      <w:r>
        <w:t xml:space="preserve">Supporting the shift away from hydrocarbon dependency by developing talent pools in emerging sectors such as technology, renewable energy, and advanced manufacturing.</w:t>
      </w:r>
    </w:p>
    <w:bookmarkEnd w:id="25"/>
    <w:bookmarkStart w:id="26" w:name="challenges-and-future-outlook"/>
    <w:p>
      <w:pPr>
        <w:pStyle w:val="Heading2"/>
      </w:pPr>
      <w:r>
        <w:t xml:space="preserve">Challenges and Future Outlook</w:t>
      </w:r>
    </w:p>
    <w:p>
      <w:pPr>
        <w:pStyle w:val="FirstParagraph"/>
      </w:pPr>
      <w:r>
        <w:t xml:space="preserve">Despite the opportunities, Human Resources Managers in Qatar Doha face significant challenges. These include navigating geopolitical dynamics that can impact expatriate mobility, managing the psychological contract with a transient workforce, and addressing the skills gap in specialized technical fields.</w:t>
      </w:r>
    </w:p>
    <w:p>
      <w:pPr>
        <w:pStyle w:val="BodyText"/>
      </w:pPr>
      <w:r>
        <w:t xml:space="preserve">The future of HR in Doha points towards greater automation and data analytics. Predictive analytics will allow HR Managers to forecast talent needs more accurately, optimize workforce planning, and enhance employee engagement through personalized experiences. Additionally, the focus on sustainability is expected to grow, with HR increasingly involved in Corporate Social Responsibility (CSR) initiatives that align with global ESG (Environmental, Social, and Governance) standards.</w:t>
      </w:r>
    </w:p>
    <w:bookmarkEnd w:id="26"/>
    <w:bookmarkStart w:id="27" w:name="conclusion"/>
    <w:p>
      <w:pPr>
        <w:pStyle w:val="Heading2"/>
      </w:pPr>
      <w:r>
        <w:t xml:space="preserve">Conclusion</w:t>
      </w:r>
    </w:p>
    <w:p>
      <w:pPr>
        <w:pStyle w:val="FirstParagraph"/>
      </w:pPr>
      <w:r>
        <w:t xml:space="preserve">The role of the Human Resources Manager in Qatar Doha is one of profound strategic importance and complexity. It requires a unique blend of cultural intelligence, legal expertise, and forward-thinking leadership. As Qatar continues to position itself as a global hub for business and innovation, the HR function will remain central to achieving national goals. By fostering inclusive cultures, ensuring compliance with evolving labor laws, and aligning talent strategies with Qatar National Vision 2030 Human Resources Managers contribute significantly to the sustainable development of Doha’s economy. This poster presentation underscores that successful HR management in this region is not merely about administrative efficiency but about driving cultural synergy and strategic growth in a dynamic, multicultural environment.</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Human Resources Manager in Qatar Doha</dc:title>
  <dc:creator/>
  <dc:language>en</dc:language>
  <cp:keywords/>
  <dcterms:created xsi:type="dcterms:W3CDTF">2026-07-29T13:36:23Z</dcterms:created>
  <dcterms:modified xsi:type="dcterms:W3CDTF">2026-07-29T13:36:23Z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