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p>
    <w:p>
      <w:pPr>
        <w:pStyle w:val="FirstParagraph"/>
      </w:pPr>
      <w:r>
        <w:t xml:space="preserve">--&gt;</w:t>
      </w:r>
    </w:p>
    <w:p>
      <w:pPr>
        <w:pStyle w:val="BodyText"/>
      </w:pPr>
      <w:r>
        <w:t xml:space="preserve">-- Simulating the layout of an Academic Poster Presentation focused on Industrial Engineering within the unique economic and logistical landscape of Australia, specifically Sydney. This document is structured to provide comprehensive context, theoretical frameworks, practical applications, and future outlooks suitable for academic dissemination at conferences or institutional reviews in Sydney.</w:t>
      </w:r>
    </w:p>
    <w:bookmarkStart w:id="20" w:name="Xaab1d19abf6ec6ffc952fd41560bff34ed94300"/>
    <w:p>
      <w:pPr>
        <w:pStyle w:val="Heading1"/>
      </w:pPr>
      <w:r>
        <w:t xml:space="preserve">Optimizing Operations: The Role of Industrial Engineering in Australia's Sydney</w:t>
      </w:r>
    </w:p>
    <w:p>
      <w:pPr>
        <w:pStyle w:val="FirstParagraph"/>
      </w:pPr>
      <w:r>
        <w:t xml:space="preserve">Prepared for Academic Review and Professional Dissemination in Sydney, Australia</w:t>
      </w:r>
    </w:p>
    <w:p>
      <w:pPr>
        <w:pStyle w:val="BodyText"/>
      </w:pPr>
      <w:r>
        <w:rPr>
          <w:bCs/>
          <w:b/>
        </w:rPr>
        <w:t xml:space="preserve">Abstract:</w:t>
      </w:r>
    </w:p>
    <w:p>
      <w:pPr>
        <w:pStyle w:val="BodyText"/>
      </w:pPr>
      <w:r>
        <w:t xml:space="preserve">The rapid urbanization and economic expansion of Sydney, the largest city in Australia, present complex challenges that require sophisticated operational solutions. Industrial Engineering (IE) stands at the forefront of addressing these challenges through rigorous process optimization, supply chain management, and systems integration. This poster presentation explores how IE principles are being applied to enhance efficiency across various sectors in Sydney, from healthcare systems and public transportation to logistics hubs serving the Asia-Pacific region. The objective is to provide a comprehensive overview of current methodologies employed by Industrial Engineers in Australia's capital city.</w:t>
      </w:r>
    </w:p>
    <w:bookmarkEnd w:id="20"/>
    <w:bookmarkStart w:id="21" w:name="key-objectives"/>
    <w:p>
      <w:pPr>
        <w:pStyle w:val="Heading2"/>
      </w:pPr>
      <w:r>
        <w:t xml:space="preserve">Key Objectives</w:t>
      </w:r>
    </w:p>
    <w:p>
      <w:pPr>
        <w:numPr>
          <w:ilvl w:val="0"/>
          <w:numId w:val="1001"/>
        </w:numPr>
        <w:pStyle w:val="Compact"/>
      </w:pPr>
      <w:r>
        <w:t xml:space="preserve">Analyze the impact of industrial engineering techniques on Sydney's infrastructure.</w:t>
      </w:r>
    </w:p>
    <w:p>
      <w:pPr>
        <w:numPr>
          <w:ilvl w:val="0"/>
          <w:numId w:val="1001"/>
        </w:numPr>
        <w:pStyle w:val="Compact"/>
      </w:pPr>
      <w:r>
        <w:t xml:space="preserve">Demonstrate case studies from major industries in Australia.</w:t>
      </w:r>
    </w:p>
    <w:p>
      <w:pPr>
        <w:numPr>
          <w:ilvl w:val="0"/>
          <w:numId w:val="1001"/>
        </w:numPr>
        <w:pStyle w:val="Compact"/>
      </w:pPr>
      <w:r>
        <w:t xml:space="preserve">Evaluate the integration of sustainability in IE practices within Australia Sydney.</w:t>
      </w:r>
    </w:p>
    <w:p>
      <w:pPr>
        <w:pStyle w:val="FirstParagraph"/>
      </w:pPr>
      <w:r>
        <w:t xml:space="preserve">[Insert Graph: Efficiency Metrics in Sydney Logistics]</w:t>
      </w:r>
    </w:p>
    <w:p>
      <w:pPr>
        <w:pStyle w:val="BodyText"/>
      </w:pPr>
      <w:r>
        <w:t xml:space="preserve">[Insert Map: Industrial Hubs in Sydney]</w:t>
      </w:r>
    </w:p>
    <w:bookmarkEnd w:id="21"/>
    <w:bookmarkStart w:id="22" w:name="X2954eeaae56efe09cbccd2880859425216b2bff"/>
    <w:p>
      <w:pPr>
        <w:pStyle w:val="Heading3"/>
      </w:pPr>
      <w:r>
        <w:t xml:space="preserve">Theoretical Framework and Core Principles</w:t>
      </w:r>
    </w:p>
    <w:p>
      <w:pPr>
        <w:pStyle w:val="FirstParagraph"/>
      </w:pPr>
      <w:r>
        <w:t xml:space="preserve">In the context of industrial engineering, particularly within Australia Sydney, it is crucial to understand that IE is not just about manufacturing. It encompasses service operations, healthcare systems, financial services (notably concentrated in the Sydney CBD), and information technology. The theoretical framework relies on several key pillars:</w:t>
      </w:r>
    </w:p>
    <w:p>
      <w:pPr>
        <w:numPr>
          <w:ilvl w:val="0"/>
          <w:numId w:val="1002"/>
        </w:numPr>
        <w:pStyle w:val="Compact"/>
      </w:pPr>
      <w:r>
        <w:rPr>
          <w:bCs/>
          <w:b/>
        </w:rPr>
        <w:t xml:space="preserve">Systems Thinking:</w:t>
      </w:r>
      <w:r>
        <w:t xml:space="preserve"> </w:t>
      </w:r>
      <w:r>
        <w:t xml:space="preserve">Understanding how different components of a complex system interact. In Sydney's sprawling metropolitan area, this means analyzing how transport networks (Sydney Trains, Light Rail) integrate with digital platforms to reduce congestion.</w:t>
      </w:r>
    </w:p>
    <w:p>
      <w:pPr>
        <w:numPr>
          <w:ilvl w:val="0"/>
          <w:numId w:val="1002"/>
        </w:numPr>
        <w:pStyle w:val="Compact"/>
      </w:pPr>
      <w:r>
        <w:rPr>
          <w:bCs/>
          <w:b/>
        </w:rPr>
        <w:t xml:space="preserve">Data Analytics and Modeling:</w:t>
      </w:r>
      <w:r>
        <w:t xml:space="preserve"> </w:t>
      </w:r>
      <w:r>
        <w:t xml:space="preserve">Utilizing statistical methods to analyze processes. Data-driven decision-making is pivotal for predicting demand in retail sectors along George Street or optimizing emergency response times across Greater Sydney.</w:t>
      </w:r>
    </w:p>
    <w:p>
      <w:pPr>
        <w:numPr>
          <w:ilvl w:val="0"/>
          <w:numId w:val="1002"/>
        </w:numPr>
        <w:pStyle w:val="Compact"/>
      </w:pPr>
      <w:r>
        <w:rPr>
          <w:bCs/>
          <w:b/>
        </w:rPr>
        <w:t xml:space="preserve">Ergonomics and Human Factors:</w:t>
      </w:r>
      <w:r>
        <w:t xml:space="preserve"> </w:t>
      </w:r>
      <w:r>
        <w:t xml:space="preserve">Designing workspaces that improve employee well-being and productivity. This has become increasingly relevant with the rise of hybrid work models prevalent in many Australian corporations based in Sydney.</w:t>
      </w:r>
    </w:p>
    <w:bookmarkEnd w:id="22"/>
    <w:bookmarkStart w:id="26" w:name="X2398b360828fc2bfa76c51297f85e16191723fb"/>
    <w:p>
      <w:pPr>
        <w:pStyle w:val="Heading3"/>
      </w:pPr>
      <w:r>
        <w:t xml:space="preserve">Sector-Specific Applications in Australia Sydney</w:t>
      </w:r>
    </w:p>
    <w:bookmarkStart w:id="23" w:name="the-healthcare-sector"/>
    <w:p>
      <w:pPr>
        <w:pStyle w:val="Heading4"/>
      </w:pPr>
      <w:r>
        <w:t xml:space="preserve">The Healthcare Sector</w:t>
      </w:r>
    </w:p>
    <w:p>
      <w:pPr>
        <w:pStyle w:val="FirstParagraph"/>
      </w:pPr>
      <w:r>
        <w:t xml:space="preserve">Sydney's healthcare system faces pressures due to an aging population and increasing patient volumes. Industrial Engineers are instrumental in streamlining hospital operations. For instance, queuing theory models are applied to reduce wait times for emergency departments at major hospitals like Royal Prince Alfred Hospital or Concord Repatriation General Hospital. By simulating patient flows, IE professionals identify bottlenecks where resources can be reallocated dynamically.</w:t>
      </w:r>
    </w:p>
    <w:bookmarkEnd w:id="23"/>
    <w:bookmarkStart w:id="24" w:name="the-transport-infrastructure"/>
    <w:p>
      <w:pPr>
        <w:pStyle w:val="Heading4"/>
      </w:pPr>
      <w:r>
        <w:t xml:space="preserve">The Transport Infrastructure</w:t>
      </w:r>
    </w:p>
    <w:p>
      <w:pPr>
        <w:pStyle w:val="FirstParagraph"/>
      </w:pPr>
      <w:r>
        <w:t xml:space="preserve">Sydney is undergoing massive infrastructure development projects such as the Sydney Metro and WestConnex. Industrial Engineers play a critical role in project management using Critical Path Method (CPM) techniques to ensure timely delivery amidst challenging geological conditions. Furthermore, simulation software is used to model traffic flows around key intersections like Parramatta Road, ensuring that new developments do not exacerbate existing congestion issues.</w:t>
      </w:r>
    </w:p>
    <w:bookmarkEnd w:id="24"/>
    <w:bookmarkStart w:id="25" w:name="logistics-and-supply-chain"/>
    <w:p>
      <w:pPr>
        <w:pStyle w:val="Heading4"/>
      </w:pPr>
      <w:r>
        <w:t xml:space="preserve">Logistics and Supply Chain</w:t>
      </w:r>
    </w:p>
    <w:p>
      <w:pPr>
        <w:pStyle w:val="FirstParagraph"/>
      </w:pPr>
      <w:r>
        <w:t xml:space="preserve">As a gateway to the Asia-Pacific region, Sydney’s Port Botany is a critical node in global trade. Industrial Engineers optimize inventory management strategies and warehouse operations using automated guided vehicles (AGVs) and RFID technologies. The implementation of lean manufacturing principles reduces waste in packaging processes while maximizing throughput during peak shipping seasons.</w:t>
      </w:r>
    </w:p>
    <w:bookmarkEnd w:id="25"/>
    <w:bookmarkEnd w:id="26"/>
    <w:bookmarkStart w:id="27" w:name="sustainability-and-green-engineering"/>
    <w:p>
      <w:pPr>
        <w:pStyle w:val="Heading3"/>
      </w:pPr>
      <w:r>
        <w:t xml:space="preserve">Sustainability and Green Engineering</w:t>
      </w:r>
    </w:p>
    <w:p>
      <w:pPr>
        <w:pStyle w:val="FirstParagraph"/>
      </w:pPr>
      <w:r>
        <w:t xml:space="preserve">Australia is increasingly focused on environmental sustainability, and Industrial Engineers in Sydney are leading this charge. Traditional IE practices often prioritized cost reduction above all else. However, modern approaches incorporate Life Cycle Assessment (LCA) to minimize carbon footprints.</w:t>
      </w:r>
    </w:p>
    <w:p>
      <w:pPr>
        <w:pStyle w:val="BodyText"/>
      </w:pPr>
      <w:r>
        <w:rPr>
          <w:bCs/>
          <w:b/>
        </w:rPr>
        <w:t xml:space="preserve">Renewable Energy Integration:</w:t>
      </w:r>
    </w:p>
    <w:p>
      <w:pPr>
        <w:pStyle w:val="BodyText"/>
      </w:pPr>
      <w:r>
        <w:t xml:space="preserve">In the energy sector, IE helps design smart grids that balance load distribution between renewable sources like solar farms in Western Sydney and traditional power plants. This requires sophisticated modeling to predict generation capabilities based on weather patterns, ensuring stable supply without excessive reliance on fossil fuels.</w:t>
      </w:r>
    </w:p>
    <w:p>
      <w:pPr>
        <w:pStyle w:val="BodyText"/>
      </w:pPr>
      <w:r>
        <w:rPr>
          <w:bCs/>
          <w:b/>
        </w:rPr>
        <w:t xml:space="preserve">Waste Management:</w:t>
      </w:r>
    </w:p>
    <w:p>
      <w:pPr>
        <w:pStyle w:val="BodyText"/>
      </w:pPr>
      <w:r>
        <w:t xml:space="preserve">Municipal waste management authorities in the Sydney region employ IE strategies to optimize collection routes using GPS tracking algorithms. This reduces fuel consumption and emissions from garbage trucks while improving service reliability for residents. Additionally, recycling facilities utilize sorting algorithms that leverage AI to separate materials more efficiently than manual labor, thereby increasing recovery rates of valuable resources.</w:t>
      </w:r>
    </w:p>
    <w:bookmarkEnd w:id="27"/>
    <w:bookmarkStart w:id="28" w:name="the-impact-on-industry-4.0-in-australia"/>
    <w:p>
      <w:pPr>
        <w:pStyle w:val="Heading3"/>
      </w:pPr>
      <w:r>
        <w:t xml:space="preserve">The Impact on Industry 4.0 in Australia</w:t>
      </w:r>
    </w:p>
    <w:p>
      <w:pPr>
        <w:pStyle w:val="FirstParagraph"/>
      </w:pPr>
      <w:r>
        <w:t xml:space="preserve">Sydney is positioning itself as a leader in digital transformation within the broader Australian economy. Industrial Engineers are pivotal in implementing Industry 4.0 technologies such as the Internet of Things (IoT), Artificial Intelligence (AI), and Blockchain.</w:t>
      </w:r>
    </w:p>
    <w:p>
      <w:pPr>
        <w:pStyle w:val="BodyText"/>
      </w:pPr>
      <w:r>
        <w:rPr>
          <w:bCs/>
          <w:b/>
        </w:rPr>
        <w:t xml:space="preserve">Digital Twins:</w:t>
      </w:r>
    </w:p>
    <w:p>
      <w:pPr>
        <w:pStyle w:val="BodyText"/>
      </w:pPr>
      <w:r>
        <w:t xml:space="preserve">A prominent application is the creation of "digital twins" for physical assets like bridges or power plants located around Sydney Harbour. These virtual replicas allow engineers to monitor performance in real-time, predict maintenance needs before failures occur, and test scenarios without risking actual infrastructure integrity.</w:t>
      </w:r>
    </w:p>
    <w:bookmarkEnd w:id="28"/>
    <w:bookmarkStart w:id="29" w:name="X11072718b1fb40923103942499dd01d6173ea82"/>
    <w:p>
      <w:pPr>
        <w:pStyle w:val="Heading3"/>
      </w:pPr>
      <w:r>
        <w:t xml:space="preserve">Educational Implications and Workforce Development</w:t>
      </w:r>
    </w:p>
    <w:p>
      <w:pPr>
        <w:pStyle w:val="FirstParagraph"/>
      </w:pPr>
      <w:r>
        <w:t xml:space="preserve">The demand for skilled industrial engineers in Australia is growing steadily. Universities in Sydney are adapting curricula to include coding languages (Python, R), advanced statistics, and machine learning alongside traditional topics like thermodynamics or production planning. Professional bodies such as Engineers Australia mandate continuous professional development (CPD) for members to stay updated with emerging trends.</w:t>
      </w:r>
    </w:p>
    <w:p>
      <w:pPr>
        <w:pStyle w:val="BodyText"/>
      </w:pPr>
      <w:r>
        <w:rPr>
          <w:bCs/>
          <w:b/>
        </w:rPr>
        <w:t xml:space="preserve">Internship Opportunities:</w:t>
      </w:r>
    </w:p>
    <w:p>
      <w:pPr>
        <w:pStyle w:val="BodyText"/>
      </w:pPr>
      <w:r>
        <w:t xml:space="preserve">To bridge the gap between academia and industry, many Sydney-based firms offer internships specifically targeted at students studying industrial engineering. These programs provide hands-on experience in applying theoretical knowledge to real-world problems, fostering a pipeline of talent ready to tackle future challenges.</w:t>
      </w:r>
    </w:p>
    <w:bookmarkEnd w:id="29"/>
    <w:bookmarkStart w:id="30" w:name="challenges-and-future-directions"/>
    <w:p>
      <w:pPr>
        <w:pStyle w:val="Heading2"/>
      </w:pPr>
      <w:r>
        <w:t xml:space="preserve">Challenges and Future Directions</w:t>
      </w:r>
    </w:p>
    <w:p>
      <w:pPr>
        <w:pStyle w:val="FirstParagraph"/>
      </w:pPr>
      <w:r>
        <w:rPr>
          <w:bCs/>
          <w:b/>
        </w:rPr>
        <w:t xml:space="preserve">Economic Uncertainty:</w:t>
      </w:r>
    </w:p>
    <w:p>
      <w:pPr>
        <w:pStyle w:val="BodyText"/>
      </w:pPr>
      <w:r>
        <w:t xml:space="preserve">The global economic climate poses risks to investment in large-scale engineering projects. Industrial Engineers must develop flexible strategies that allow businesses to pivot quickly during downturns while maintaining core operational capabilities.</w:t>
      </w:r>
    </w:p>
    <w:p>
      <w:pPr>
        <w:pStyle w:val="BodyText"/>
      </w:pPr>
      <w:r>
        <w:rPr>
          <w:bCs/>
          <w:b/>
        </w:rPr>
        <w:t xml:space="preserve">Talent Shortages:</w:t>
      </w:r>
    </w:p>
    <w:p>
      <w:pPr>
        <w:pStyle w:val="BodyText"/>
      </w:pPr>
      <w:r>
        <w:t xml:space="preserve">Sydney faces competition for skilled workers from other cities and countries. Retaining top talent requires fostering innovative work environments where engineers feel valued and empowered to contribute ideas.</w:t>
      </w:r>
    </w:p>
    <w:p>
      <w:pPr>
        <w:pStyle w:val="BodyText"/>
      </w:pPr>
      <w:r>
        <w:rPr>
          <w:bCs/>
          <w:b/>
        </w:rPr>
        <w:t xml:space="preserve">Cybersecurity Risks:</w:t>
      </w:r>
    </w:p>
    <w:p>
      <w:pPr>
        <w:pStyle w:val="BodyText"/>
      </w:pPr>
      <w:r>
        <w:t xml:space="preserve">As industrial systems become more connected, cybersecurity becomes a paramount concern. Industrial Engineers must collaborate closely with IT specialists to embed security protocols into operational designs from the outset.</w:t>
      </w:r>
    </w:p>
    <w:bookmarkEnd w:id="30"/>
    <w:bookmarkStart w:id="31" w:name="data-sources-and-references"/>
    <w:p>
      <w:pPr>
        <w:pStyle w:val="Heading2"/>
      </w:pPr>
      <w:r>
        <w:t xml:space="preserve">Data Sources and References</w:t>
      </w:r>
    </w:p>
    <w:p>
      <w:pPr>
        <w:numPr>
          <w:ilvl w:val="0"/>
          <w:numId w:val="1003"/>
        </w:numPr>
        <w:pStyle w:val="Compact"/>
      </w:pPr>
      <w:r>
        <w:t xml:space="preserve">Bureau of Infrastructure, Transport and Regional Economics (BITRE). Reports on Australian Urban Development.</w:t>
      </w:r>
    </w:p>
    <w:p>
      <w:pPr>
        <w:numPr>
          <w:ilvl w:val="0"/>
          <w:numId w:val="1003"/>
        </w:numPr>
        <w:pStyle w:val="Compact"/>
      </w:pPr>
      <w:r>
        <w:t xml:space="preserve">Sydney Water Annual Operational Efficiency Review.</w:t>
      </w:r>
    </w:p>
    <w:p>
      <w:pPr>
        <w:numPr>
          <w:ilvl w:val="0"/>
          <w:numId w:val="1003"/>
        </w:numPr>
        <w:pStyle w:val="Compact"/>
      </w:pPr>
      <w:r>
        <w:t xml:space="preserve">Port Authority of New South Wales Strategic Plan 2030.</w:t>
      </w:r>
    </w:p>
    <w:bookmarkEnd w:id="31"/>
    <w:bookmarkStart w:id="32" w:name="australia-sydney-industrial-engineer"/>
    <w:p>
      <w:pPr>
        <w:pStyle w:val="Heading2"/>
      </w:pPr>
      <w:r>
        <w:t xml:space="preserve">Australia Sydney Industrial Engineer</w:t>
      </w:r>
    </w:p>
    <w:p>
      <w:pPr>
        <w:pStyle w:val="FirstParagraph"/>
      </w:pPr>
      <w:r>
        <w:t xml:space="preserve">The convergence of advanced technology, robust infrastructure planning, and sustainable practices defines the future role of the Industrial Engineer in Australia Sydney. By embracing data-driven methodologies and fostering interdisciplinary collaboration, professionals in this field will continue to drive progress across various sectors.</w:t>
      </w:r>
    </w:p>
    <w:bookmarkEnd w:id="32"/>
    <w:bookmarkStart w:id="33" w:name="contact-information"/>
    <w:p>
      <w:pPr>
        <w:pStyle w:val="Heading3"/>
      </w:pPr>
      <w:r>
        <w:t xml:space="preserve">Contact Information</w:t>
      </w:r>
    </w:p>
    <w:p>
      <w:pPr>
        <w:pStyle w:val="FirstParagraph"/>
      </w:pPr>
      <w:r>
        <w:rPr>
          <w:bCs/>
          <w:b/>
        </w:rPr>
        <w:t xml:space="preserve">Name:</w:t>
      </w:r>
      <w:r>
        <w:t xml:space="preserve"> </w:t>
      </w:r>
      <w:r>
        <w:t xml:space="preserve">John Doe, PhD (Hypothetical)</w:t>
      </w:r>
    </w:p>
    <w:p>
      <w:pPr>
        <w:pStyle w:val="BodyText"/>
      </w:pPr>
      <w:r>
        <w:rPr>
          <w:bCs/>
          <w:b/>
        </w:rPr>
        <w:t xml:space="preserve">Institution:</w:t>
      </w:r>
      <w:r>
        <w:t xml:space="preserve"> </w:t>
      </w:r>
      <w:r>
        <w:t xml:space="preserve">The University of Sydney, Faculty of Engineering and Information Technologies</w:t>
      </w:r>
    </w:p>
    <w:p>
      <w:pPr>
        <w:pStyle w:val="BodyText"/>
      </w:pPr>
      <w:r>
        <w:rPr>
          <w:bCs/>
          <w:b/>
        </w:rPr>
        <w:t xml:space="preserve">Email:</w:t>
      </w:r>
      <w:r>
        <w:t xml:space="preserve"> </w:t>
      </w:r>
      <w:r>
        <w:t xml:space="preserve">john.doe@sydney.edu.au</w:t>
      </w:r>
    </w:p>
    <w:p>
      <w:pPr>
        <w:pStyle w:val="BodyText"/>
      </w:pPr>
      <w:r>
        <w:rPr>
          <w:bCs/>
          <w:b/>
        </w:rPr>
        <w:t xml:space="preserve">Affiliation:</w:t>
      </w:r>
    </w:p>
    <w:bookmarkEnd w:id="33"/>
    <w:bookmarkStart w:id="34" w:name="australia-sydney-industrial-engineer-1"/>
    <w:p>
      <w:pPr>
        <w:pStyle w:val="Heading2"/>
      </w:pPr>
      <w:r>
        <w:t xml:space="preserve">Australia Sydney Industrial Engineer</w:t>
      </w:r>
    </w:p>
    <w:p>
      <w:pPr>
        <w:pStyle w:val="FirstParagraph"/>
      </w:pPr>
      <w:r>
        <w:t xml:space="preserve">Prepared for Academic Review and Professional Dissemination in Australia Sydney, Australia</w:t>
      </w:r>
    </w:p>
    <w:p>
      <w:pPr>
        <w:pStyle w:val="BodyText"/>
      </w:pPr>
      <w:r>
        <w:t xml:space="preserve">This academic document serves as a foundational reference point for understanding the evolving role of industrial engineering within the dynamic economic landscape of Australia, specifically highlighting its significance in the bustling metropolis of Sydney. It underscores how these specialized engineers contribute to solving complex logistical problems while promoting sustainability and technological advancement.</w:t>
      </w:r>
    </w:p>
    <w:bookmarkEnd w:id="34"/>
    <w:bookmarkStart w:id="35" w:name="contact-information-1"/>
    <w:p>
      <w:pPr>
        <w:pStyle w:val="Heading3"/>
      </w:pPr>
      <w:r>
        <w:t xml:space="preserve">Contact Information</w:t>
      </w:r>
    </w:p>
    <w:p>
      <w:pPr>
        <w:pStyle w:val="FirstParagraph"/>
      </w:pPr>
      <w:r>
        <w:rPr>
          <w:bCs/>
          <w:b/>
        </w:rPr>
        <w:t xml:space="preserve">Name:</w:t>
      </w:r>
      <w:r>
        <w:t xml:space="preserve"> </w:t>
      </w:r>
      <w:r>
        <w:t xml:space="preserve">Academic Researcher</w:t>
      </w:r>
    </w:p>
    <w:p>
      <w:pPr>
        <w:pStyle w:val="BodyText"/>
      </w:pPr>
      <w:r>
        <w:rPr>
          <w:bCs/>
          <w:b/>
        </w:rPr>
        <w:t xml:space="preserve">Institution:</w:t>
      </w:r>
    </w:p>
    <w:bookmarkEnd w:id="35"/>
    <w:bookmarkStart w:id="36" w:name="australia-sydney-industrial-engineer-2"/>
    <w:p>
      <w:pPr>
        <w:pStyle w:val="Heading2"/>
      </w:pPr>
      <w:r>
        <w:t xml:space="preserve">Australia Sydney Industrial Engineer</w:t>
      </w:r>
    </w:p>
    <w:p>
      <w:pPr>
        <w:pStyle w:val="FirstParagraph"/>
      </w:pPr>
      <w:r>
        <w:t xml:space="preserve">Prepared for Academic Review and Professional Dissemination in Australia Sydney, Australia</w:t>
      </w:r>
    </w:p>
    <w:p>
      <w:pPr>
        <w:pStyle w:val="BodyText"/>
      </w:pPr>
      <w:r>
        <w:t xml:space="preserve">This academic document serves as a foundational reference point for understanding the evolving role of industrial engineering within the dynamic economic landscape of Australia, specifically highlighting its significance in the bustling metropolis of Sydney. It underscores how these specialized engineers contribute to solving complex logistical problems while promoting sustainability and technological advancement.</w:t>
      </w:r>
    </w:p>
    <w:bookmarkEnd w:id="36"/>
    <w:bookmarkStart w:id="37" w:name="contact-information-2"/>
    <w:p>
      <w:pPr>
        <w:pStyle w:val="Heading3"/>
      </w:pPr>
      <w:r>
        <w:t xml:space="preserve">Contact Information</w:t>
      </w:r>
    </w:p>
    <w:p>
      <w:pPr>
        <w:pStyle w:val="FirstParagraph"/>
      </w:pPr>
      <w:r>
        <w:rPr>
          <w:bCs/>
          <w:b/>
        </w:rPr>
        <w:t xml:space="preserve">Name:</w:t>
      </w:r>
      <w:r>
        <w:t xml:space="preserve"> </w:t>
      </w:r>
      <w:r>
        <w:t xml:space="preserve">Academic Researcher</w:t>
      </w:r>
    </w:p>
    <w:p>
      <w:pPr>
        <w:pStyle w:val="BodyText"/>
      </w:pPr>
      <w:r>
        <w:rPr>
          <w:bCs/>
          <w:b/>
        </w:rPr>
        <w:t xml:space="preserve">Institution:</w:t>
      </w:r>
    </w:p>
    <w:bookmarkEnd w:id="37"/>
    <w:bookmarkStart w:id="38" w:name="australia-sydney-industrial-engineer-3"/>
    <w:p>
      <w:pPr>
        <w:pStyle w:val="Heading2"/>
      </w:pPr>
      <w:r>
        <w:t xml:space="preserve">Australia Sydney Industrial Engineer</w:t>
      </w:r>
    </w:p>
    <w:p>
      <w:pPr>
        <w:pStyle w:val="FirstParagraph"/>
      </w:pPr>
      <w:r>
        <w:t xml:space="preserve">Prepared for Academic Review and Professional Dissemination in Australia Sydney, Australia</w:t>
      </w:r>
    </w:p>
    <w:p>
      <w:pPr>
        <w:pStyle w:val="BodyText"/>
      </w:pPr>
      <w:r>
        <w:t xml:space="preserve">This academic document serves as a foundational reference point for understanding the evolving role of industrial engineering within the dynamic economic landscape of Australia, specifically highlighting its significance in the bustling metropolis of Sydney. It underscores how these specialized engineers contribute to solving complex logistical problems while promoting sustainability and technological advancement.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dc:title>
  <dc:creator/>
  <dc:language>en</dc:language>
  <cp:keywords/>
  <dcterms:created xsi:type="dcterms:W3CDTF">2026-07-30T01:26:13Z</dcterms:created>
  <dcterms:modified xsi:type="dcterms:W3CDTF">2026-07-30T01:26:13Z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