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Engineering</w:t>
      </w:r>
      <w:r>
        <w:t xml:space="preserve"> </w:t>
      </w:r>
      <w:r>
        <w:t xml:space="preserve">in</w:t>
      </w:r>
      <w:r>
        <w:t xml:space="preserve"> </w:t>
      </w:r>
      <w:r>
        <w:t xml:space="preserve">Egypt</w:t>
      </w:r>
      <w:r>
        <w:t xml:space="preserve"> </w:t>
      </w:r>
      <w:r>
        <w:t xml:space="preserve">Cairo:</w:t>
      </w:r>
      <w:r>
        <w:t xml:space="preserve"> </w:t>
      </w:r>
      <w:r>
        <w:t xml:space="preserve">A</w:t>
      </w:r>
      <w:r>
        <w:t xml:space="preserve"> </w:t>
      </w:r>
      <w:r>
        <w:t xml:space="preserve">Poster</w:t>
      </w:r>
      <w:r>
        <w:t xml:space="preserve"> </w:t>
      </w:r>
      <w:r>
        <w:t xml:space="preserve">Presentation</w:t>
      </w:r>
    </w:p>
    <w:p>
      <w:pPr>
        <w:pStyle w:val="FirstParagraph"/>
      </w:pPr>
      <w:r>
        <w:t xml:space="preserve">```html</w:t>
      </w:r>
    </w:p>
    <w:bookmarkStart w:id="29" w:name="X0c4384ae9193df084632474f37880d04417d83e"/>
    <w:p>
      <w:pPr>
        <w:pStyle w:val="Heading1"/>
      </w:pPr>
      <w:r>
        <w:t xml:space="preserve">The Role of Industrial Engineering in Shaping Egypt Cairo's Future</w:t>
      </w:r>
    </w:p>
    <w:p>
      <w:pPr>
        <w:pStyle w:val="FirstParagraph"/>
      </w:pPr>
      <w:r>
        <w:rPr>
          <w:bCs/>
          <w:b/>
        </w:rPr>
        <w:t xml:space="preserve">Presentation Overview:</w:t>
      </w:r>
    </w:p>
    <w:p>
      <w:pPr>
        <w:pStyle w:val="BodyText"/>
      </w:pPr>
      <w:r>
        <w:rPr>
          <w:bCs/>
          <w:b/>
        </w:rPr>
        <w:t xml:space="preserve">Introduction:</w:t>
      </w:r>
    </w:p>
    <w:p>
      <w:pPr>
        <w:pStyle w:val="BodyText"/>
      </w:pPr>
      <w:r>
        <w:t xml:space="preserve">The role of industrial engineering is critical in the modern world, particularly in rapidly developing urban areas like Egypt Cairo. As one of the most populous cities in Africa and a key hub for economic activity, Cairo faces significant challenges related to efficiency, sustainability, and resource management. This poster presentation explores how industrial engineers can contribute to solving these complex issues by optimizing processes, enhancing productivity, and promoting sustainable development within Egypt Cairo's unique urban environment.</w:t>
      </w:r>
    </w:p>
    <w:bookmarkStart w:id="20" w:name="understanding-industrial-engineering"/>
    <w:p>
      <w:pPr>
        <w:pStyle w:val="Heading2"/>
      </w:pPr>
      <w:r>
        <w:t xml:space="preserve">Understanding Industrial Engineering</w:t>
      </w:r>
    </w:p>
    <w:p>
      <w:pPr>
        <w:pStyle w:val="FirstParagraph"/>
      </w:pPr>
      <w:r>
        <w:rPr>
          <w:bCs/>
          <w:b/>
        </w:rPr>
        <w:t xml:space="preserve">Core Concepts:</w:t>
      </w:r>
    </w:p>
    <w:p>
      <w:pPr>
        <w:numPr>
          <w:ilvl w:val="0"/>
          <w:numId w:val="1001"/>
        </w:numPr>
        <w:pStyle w:val="Compact"/>
      </w:pPr>
      <w:r>
        <w:rPr>
          <w:bCs/>
          <w:b/>
        </w:rPr>
        <w:t xml:space="preserve">Data-Driven Decision Making:</w:t>
      </w:r>
    </w:p>
    <w:p>
      <w:pPr>
        <w:numPr>
          <w:ilvl w:val="0"/>
          <w:numId w:val="1001"/>
        </w:numPr>
        <w:pStyle w:val="Compact"/>
      </w:pPr>
      <w:r>
        <w:rPr>
          <w:bCs/>
          <w:b/>
        </w:rPr>
        <w:t xml:space="preserve">Sustainability Practices:</w:t>
      </w:r>
    </w:p>
    <w:p>
      <w:pPr>
        <w:numPr>
          <w:ilvl w:val="0"/>
          <w:numId w:val="1000"/>
        </w:numPr>
        <w:pStyle w:val="Compact"/>
      </w:pPr>
      <w:r>
        <w:t xml:space="preserve">Implementing eco-friendly solutions that reduce waste and energy consumption while maintaining high levels of productivity within Egypt Cairo's industrial sectors.</w:t>
      </w:r>
    </w:p>
    <w:bookmarkEnd w:id="20"/>
    <w:bookmarkStart w:id="23" w:name="X71f1bcfede702854421a47f0ed6e922b0d6a1f4"/>
    <w:p>
      <w:pPr>
        <w:pStyle w:val="Heading2"/>
      </w:pPr>
      <w:r>
        <w:t xml:space="preserve">The Egyptian Context: Challenges and Opportunities</w:t>
      </w:r>
    </w:p>
    <w:p>
      <w:pPr>
        <w:pStyle w:val="FirstParagraph"/>
      </w:pPr>
      <w:r>
        <w:rPr>
          <w:bCs/>
          <w:b/>
        </w:rPr>
        <w:t xml:space="preserve">Economic Landscape:</w:t>
      </w:r>
    </w:p>
    <w:p>
      <w:pPr>
        <w:numPr>
          <w:ilvl w:val="0"/>
          <w:numId w:val="1002"/>
        </w:numPr>
        <w:pStyle w:val="Compact"/>
      </w:pPr>
      <w:r>
        <w:rPr>
          <w:bCs/>
          <w:b/>
        </w:rPr>
        <w:t xml:space="preserve">Rapid Urbanization:</w:t>
      </w:r>
    </w:p>
    <w:bookmarkStart w:id="21" w:name="specific-challenges-in-egypt-cairo"/>
    <w:p>
      <w:pPr>
        <w:pStyle w:val="Heading3"/>
      </w:pPr>
      <w:r>
        <w:t xml:space="preserve">Specific Challenges in Egypt Cairo</w:t>
      </w:r>
    </w:p>
    <w:p>
      <w:pPr>
        <w:numPr>
          <w:ilvl w:val="0"/>
          <w:numId w:val="1003"/>
        </w:numPr>
        <w:pStyle w:val="Compact"/>
      </w:pPr>
      <w:r>
        <w:rPr>
          <w:bCs/>
          <w:b/>
        </w:rPr>
        <w:t xml:space="preserve">Traffic Congestion:</w:t>
      </w:r>
    </w:p>
    <w:bookmarkEnd w:id="21"/>
    <w:bookmarkStart w:id="22" w:name="opportunities-for-growth"/>
    <w:p>
      <w:pPr>
        <w:pStyle w:val="Heading3"/>
      </w:pPr>
      <w:r>
        <w:t xml:space="preserve">Opportunities for Growth</w:t>
      </w:r>
    </w:p>
    <w:p>
      <w:pPr>
        <w:numPr>
          <w:ilvl w:val="0"/>
          <w:numId w:val="1004"/>
        </w:numPr>
        <w:pStyle w:val="Compact"/>
      </w:pPr>
      <w:r>
        <w:rPr>
          <w:bCs/>
          <w:b/>
        </w:rPr>
        <w:t xml:space="preserve">Digital Transformation:</w:t>
      </w:r>
    </w:p>
    <w:p>
      <w:pPr>
        <w:numPr>
          <w:ilvl w:val="0"/>
          <w:numId w:val="1000"/>
        </w:numPr>
        <w:pStyle w:val="Compact"/>
      </w:pPr>
      <w:r>
        <w:t xml:space="preserve">The adoption of digital technologies across industries presents an opportunity for Egypt Cairo to leapfrog traditional development stages. Industrial engineers can lead initiatives in automation, artificial intelligence, and big data analytics to enhance operational efficiencies.</w:t>
      </w:r>
    </w:p>
    <w:bookmarkEnd w:id="22"/>
    <w:bookmarkEnd w:id="23"/>
    <w:bookmarkStart w:id="26" w:name="X86eb3b9b52dd1a4ca3287484c32fc51dc5385c1"/>
    <w:p>
      <w:pPr>
        <w:pStyle w:val="Heading2"/>
      </w:pPr>
      <w:r>
        <w:t xml:space="preserve">Applications of Industrial Engineering in Egypt Cairo</w:t>
      </w:r>
    </w:p>
    <w:p>
      <w:pPr>
        <w:pStyle w:val="FirstParagraph"/>
      </w:pPr>
      <w:r>
        <w:rPr>
          <w:bCs/>
          <w:b/>
        </w:rPr>
        <w:t xml:space="preserve">Case Study: Manufacturing Sector Optimization</w:t>
      </w:r>
    </w:p>
    <w:p>
      <w:pPr>
        <w:numPr>
          <w:ilvl w:val="0"/>
          <w:numId w:val="1005"/>
        </w:numPr>
        <w:pStyle w:val="Compact"/>
      </w:pPr>
      <w:r>
        <w:rPr>
          <w:bCs/>
          <w:b/>
        </w:rPr>
        <w:t xml:space="preserve">Leveraging Local Resources:</w:t>
      </w:r>
    </w:p>
    <w:bookmarkStart w:id="24" w:name="sustainability-initiatives"/>
    <w:p>
      <w:pPr>
        <w:pStyle w:val="Heading3"/>
      </w:pPr>
      <w:r>
        <w:t xml:space="preserve">Sustainability Initiatives</w:t>
      </w:r>
    </w:p>
    <w:p>
      <w:pPr>
        <w:numPr>
          <w:ilvl w:val="0"/>
          <w:numId w:val="1006"/>
        </w:numPr>
        <w:pStyle w:val="Compact"/>
      </w:pPr>
      <w:r>
        <w:rPr>
          <w:bCs/>
          <w:b/>
        </w:rPr>
        <w:t xml:space="preserve">Clean Energy Integration:</w:t>
      </w:r>
    </w:p>
    <w:bookmarkEnd w:id="24"/>
    <w:bookmarkStart w:id="25" w:name="educational-programs"/>
    <w:p>
      <w:pPr>
        <w:pStyle w:val="Heading3"/>
      </w:pPr>
      <w:r>
        <w:t xml:space="preserve">Educational Programs</w:t>
      </w:r>
    </w:p>
    <w:p>
      <w:pPr>
        <w:numPr>
          <w:ilvl w:val="0"/>
          <w:numId w:val="1007"/>
        </w:numPr>
        <w:pStyle w:val="Compact"/>
      </w:pPr>
      <w:r>
        <w:rPr>
          <w:bCs/>
          <w:b/>
        </w:rPr>
        <w:t xml:space="preserve">Training Future Leaders:</w:t>
      </w:r>
    </w:p>
    <w:bookmarkEnd w:id="25"/>
    <w:bookmarkEnd w:id="26"/>
    <w:bookmarkStart w:id="27" w:name="conclusion"/>
    <w:p>
      <w:pPr>
        <w:pStyle w:val="Heading2"/>
      </w:pPr>
      <w:r>
        <w:t xml:space="preserve">Conclusion</w:t>
      </w:r>
    </w:p>
    <w:p>
      <w:pPr>
        <w:pStyle w:val="FirstParagraph"/>
      </w:pPr>
      <w:r>
        <w:rPr>
          <w:bCs/>
          <w:b/>
        </w:rPr>
        <w:t xml:space="preserve">The Way Forward:</w:t>
      </w:r>
    </w:p>
    <w:p>
      <w:pPr>
        <w:pStyle w:val="BodyText"/>
      </w:pPr>
      <w:r>
        <w:br/>
      </w:r>
      <w:r>
        <w:t xml:space="preserve">Industrial engineering offers transformative potential for Egypt Cairo's development trajectory. By leveraging advanced methodologies and technologies, professionals in this field can drive innovation, improve living conditions, and foster sustainable economic growth. As Cairo continues to evolve as a global metropolis, the contributions of industrial engineers will remain indispensable in addressing the city's multifaceted challenges.</w:t>
      </w:r>
    </w:p>
    <w:bookmarkEnd w:id="27"/>
    <w:bookmarkStart w:id="28" w:name="references"/>
    <w:p>
      <w:pPr>
        <w:pStyle w:val="Heading2"/>
      </w:pPr>
      <w:r>
        <w:t xml:space="preserve">References</w:t>
      </w:r>
    </w:p>
    <w:p>
      <w:pPr>
        <w:numPr>
          <w:ilvl w:val="0"/>
          <w:numId w:val="1008"/>
        </w:numPr>
        <w:pStyle w:val="Compact"/>
      </w:pPr>
      <w:r>
        <w:rPr>
          <w:bCs/>
          <w:b/>
        </w:rPr>
        <w:t xml:space="preserve">American Society for Quality (ASQ):</w:t>
      </w:r>
    </w:p>
    <w:p>
      <w:pPr>
        <w:numPr>
          <w:ilvl w:val="0"/>
          <w:numId w:val="1008"/>
        </w:numPr>
        <w:pStyle w:val="Compact"/>
      </w:pPr>
      <w:r>
        <w:rPr>
          <w:bCs/>
          <w:b/>
        </w:rPr>
        <w:t xml:space="preserve">Egyptian Ministry of Planning and Economic Development:</w:t>
      </w:r>
    </w:p>
    <w:p>
      <w:pPr>
        <w:numPr>
          <w:ilvl w:val="0"/>
          <w:numId w:val="1000"/>
        </w:numPr>
        <w:pStyle w:val="Compact"/>
      </w:pPr>
      <w:r>
        <w:t xml:space="preserve">"National Strategy for Sustainable Development: Egypt Vision 2030." Cairo, Egypt.</w:t>
      </w:r>
      <w:r>
        <w:br/>
      </w:r>
    </w:p>
    <w:p>
      <w:pPr>
        <w:pStyle w:val="FirstParagraph"/>
      </w:pPr>
      <w:r>
        <w:t xml:space="preserve">© 2024 Industrial Engineering Research Group. All rights reserved.</w:t>
      </w:r>
      <w:r>
        <w:br/>
      </w:r>
      <w:r>
        <w:t xml:space="preserve">Contact: info@ierg.edu.eg | Website: www.ie-research.com</w:t>
      </w:r>
      <w:r>
        <w:br/>
      </w:r>
      <w:r>
        <w:br/>
      </w:r>
    </w:p>
    <w:p>
      <w:pPr>
        <w:pStyle w:val="BodyText"/>
      </w:pPr>
      <w:r>
        <w:rPr>
          <w:iCs/>
          <w:i/>
        </w:rPr>
        <w:t xml:space="preserve">Note:</w:t>
      </w:r>
      <w:r>
        <w:t xml:space="preserve"> </w:t>
      </w:r>
      <w:r>
        <w:t xml:space="preserve">This document serves as a template for an academic poster presentation focused on industrial engineering in Egypt Cairo.</w:t>
      </w:r>
    </w:p>
    <w:bookmarkEnd w:id="28"/>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Engineering in Egypt Cairo: A Poster Presentation</dc:title>
  <dc:creator/>
  <dc:language>en</dc:language>
  <cp:keywords/>
  <dcterms:created xsi:type="dcterms:W3CDTF">2026-07-29T04:32:20Z</dcterms:created>
  <dcterms:modified xsi:type="dcterms:W3CDTF">2026-07-29T04:32:20Z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