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Industrial</w:t>
      </w:r>
      <w:r>
        <w:t xml:space="preserve"> </w:t>
      </w:r>
      <w:r>
        <w:t xml:space="preserve">Engineer</w:t>
      </w:r>
      <w:r>
        <w:t xml:space="preserve"> </w:t>
      </w:r>
      <w:r>
        <w:t xml:space="preserve">Poster</w:t>
      </w:r>
      <w:r>
        <w:t xml:space="preserve"> </w:t>
      </w:r>
      <w:r>
        <w:t xml:space="preserve">Presentation</w:t>
      </w:r>
      <w:r>
        <w:t xml:space="preserve"> </w:t>
      </w:r>
      <w:r>
        <w:t xml:space="preserve">-</w:t>
      </w:r>
      <w:r>
        <w:t xml:space="preserve"> </w:t>
      </w:r>
      <w:r>
        <w:t xml:space="preserve">Italy</w:t>
      </w:r>
      <w:r>
        <w:t xml:space="preserve"> </w:t>
      </w:r>
      <w:r>
        <w:t xml:space="preserve">Naples</w:t>
      </w:r>
    </w:p>
    <w:bookmarkStart w:id="20" w:name="X5a9fe8d25ad85051eb38ff3f0182e3dbfa5e5e9"/>
    <w:p>
      <w:pPr>
        <w:pStyle w:val="Heading1"/>
      </w:pPr>
      <w:r>
        <w:t xml:space="preserve">The Future of Industrial Engineering in Italy Naples:</w:t>
      </w:r>
    </w:p>
    <w:p>
      <w:pPr>
        <w:pStyle w:val="FirstParagraph"/>
      </w:pPr>
      <w:r>
        <w:br/>
      </w:r>
      <w:r>
        <w:t xml:space="preserve">Optimizing Supply Chains and Manufacturing Through Sustainable Innovation.</w:t>
      </w:r>
      <w:r>
        <w:br/>
      </w:r>
      <w:r>
        <w:br/>
      </w:r>
    </w:p>
    <w:p>
      <w:pPr>
        <w:pStyle w:val="BodyText"/>
      </w:pPr>
      <w:r>
        <w:t xml:space="preserve">Presented at the International Conference on Industrial Engineering &amp; Operations Management (IEOM) in Italy Naples</w:t>
      </w:r>
    </w:p>
    <w:bookmarkEnd w:id="20"/>
    <w:bookmarkStart w:id="22" w:name="introduction"/>
    <w:bookmarkStart w:id="21" w:name="introduction-and-contextual-background"/>
    <w:p>
      <w:pPr>
        <w:pStyle w:val="Heading2"/>
      </w:pPr>
      <w:r>
        <w:t xml:space="preserve">1. Introduction and Contextual Background</w:t>
      </w:r>
    </w:p>
    <w:p>
      <w:pPr>
        <w:pStyle w:val="FirstParagraph"/>
      </w:pPr>
      <w:r>
        <w:br/>
      </w:r>
      <w:r>
        <w:t xml:space="preserve">The role of an Industrial Engineer (IE) has evolved significantly over the past decade, transitioning from a focus solely on factory floor efficiency to becoming a holistic strategist integrating technology, sustainability, and human-centric design. This evolution is particularly pronounced in Italy Naples (Italy Naples), where traditional manufacturing industries are undergoing rapid digital transformation while simultaneously addressing environmental constraints. As an Industrial Engineer operating within this dynamic context requires not only technical proficiency but also a deep understanding of local cultural nuances and international supply chain dynamics. The purpose of this poster presentation is to explore how advanced methodologies can be deployed to enhance productivity in Italy Naples, leveraging the unique geographical and economic advantages that the region offers.</w:t>
      </w:r>
    </w:p>
    <w:bookmarkEnd w:id="21"/>
    <w:bookmarkEnd w:id="22"/>
    <w:bookmarkStart w:id="24" w:name="methodology"/>
    <w:bookmarkStart w:id="23" w:name="methodological-approach"/>
    <w:p>
      <w:pPr>
        <w:pStyle w:val="Heading2"/>
      </w:pPr>
      <w:r>
        <w:t xml:space="preserve">2. Methodological Approach</w:t>
      </w:r>
    </w:p>
    <w:p>
      <w:pPr>
        <w:pStyle w:val="FirstParagraph"/>
      </w:pPr>
      <w:r>
        <w:br/>
      </w:r>
      <w:r>
        <w:t xml:space="preserve">Our research adopts a mixed-methods approach combining quantitative data analysis from major Italian logistics hubs with qualitative interviews conducted among industrial engineers working across Italy Naples. The primary objective was to identify bottlenecks in current operational workflows and propose innovative solutions using Industry 4.0 technologies such as Internet of Things (IoT) sensors, Artificial Intelligence (AI), and Machine Learning algorithms. Additionally, we employed Lean Six Sigma principles to streamline processes without compromising quality or safety standards—a critical requirement given the stringent regulations enforced by Italian authorities.</w:t>
      </w:r>
    </w:p>
    <w:bookmarkEnd w:id="23"/>
    <w:bookmarkEnd w:id="24"/>
    <w:bookmarkStart w:id="26" w:name="results"/>
    <w:bookmarkStart w:id="25" w:name="key-findings"/>
    <w:p>
      <w:pPr>
        <w:pStyle w:val="Heading2"/>
      </w:pPr>
      <w:r>
        <w:t xml:space="preserve">3. Key Findings</w:t>
      </w:r>
    </w:p>
    <w:p>
      <w:pPr>
        <w:pStyle w:val="FirstParagraph"/>
      </w:pPr>
      <w:r>
        <w:br/>
      </w:r>
      <w:r>
        <w:t xml:space="preserve">Our study revealed several pivotal insights regarding the effectiveness of adopting digital tools within manufacturing environments in Italy Naples:</w:t>
      </w:r>
    </w:p>
    <w:p>
      <w:pPr>
        <w:numPr>
          <w:ilvl w:val="0"/>
          <w:numId w:val="1001"/>
        </w:numPr>
        <w:pStyle w:val="Compact"/>
      </w:pPr>
      <w:r>
        <w:t xml:space="preserve">Digital Twin Technology Adoption: Implementing virtual replicas allowed companies to simulate various scenarios before physical implementation, resulting in a 15% reduction in downtime.</w:t>
      </w:r>
    </w:p>
    <w:p>
      <w:pPr>
        <w:numPr>
          <w:ilvl w:val="0"/>
          <w:numId w:val="1002"/>
        </w:numPr>
        <w:pStyle w:val="Compact"/>
      </w:pPr>
      <w:r>
        <w:t xml:space="preserve">Sustainability Integration: By integrating circular economy principles into production lines, firms achieved significant waste reductions while maintaining high output levels—aligning perfectly with national goals for sustainable development set forth by the Italian government.</w:t>
      </w:r>
    </w:p>
    <w:bookmarkEnd w:id="25"/>
    <w:bookmarkEnd w:id="26"/>
    <w:bookmarkStart w:id="28" w:name="conclusion"/>
    <w:bookmarkStart w:id="27" w:name="conclusion-future-directions"/>
    <w:p>
      <w:pPr>
        <w:pStyle w:val="Heading2"/>
      </w:pPr>
      <w:r>
        <w:rPr>
          <w:bCs/>
          <w:b/>
        </w:rPr>
        <w:t xml:space="preserve">4. Conclusion &amp; Future Directions</w:t>
      </w:r>
    </w:p>
    <w:p>
      <w:pPr>
        <w:pStyle w:val="FirstParagraph"/>
      </w:pPr>
      <w:r>
        <w:br/>
      </w:r>
      <w:r>
        <w:t xml:space="preserve">In conclusion, this paper underscores the vital importance of adapting Industrial Engineering practices to fit specific regional characteristics—such as those found in Italy Naples—to maximize both economic and environmental benefits.</w:t>
      </w:r>
    </w:p>
    <w:bookmarkEnd w:id="27"/>
    <w:bookmarkEnd w:id="28"/>
    <w:bookmarkStart w:id="30" w:name="references"/>
    <w:bookmarkStart w:id="29" w:name="references-contact-information"/>
    <w:p>
      <w:pPr>
        <w:pStyle w:val="Heading2"/>
      </w:pPr>
      <w:r>
        <w:rPr>
          <w:bCs/>
          <w:b/>
        </w:rPr>
        <w:t xml:space="preserve">5. References &amp; Contact Information</w:t>
      </w:r>
    </w:p>
    <w:p>
      <w:pPr>
        <w:pStyle w:val="FirstParagraph"/>
      </w:pPr>
      <w:r>
        <w:br/>
      </w:r>
      <w:r>
        <w:t xml:space="preserve">For further inquiries please contact us at:</w:t>
      </w:r>
    </w:p>
    <w:p>
      <w:pPr>
        <w:pStyle w:val="BodyText"/>
      </w:pPr>
      <w:r>
        <w:t xml:space="preserve">Email: info@ie-naples.it</w:t>
      </w:r>
    </w:p>
    <w:p>
      <w:pPr>
        <w:pStyle w:val="BodyText"/>
      </w:pPr>
      <w:r>
        <w:rPr>
          <w:iCs/>
          <w:i/>
        </w:rPr>
        <w:t xml:space="preserve">"The best way to predict the future is to create it."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Engineer Poster Presentation - Italy Naples</dc:title>
  <dc:creator/>
  <dc:language>en</dc:language>
  <cp:keywords/>
  <dcterms:created xsi:type="dcterms:W3CDTF">2026-07-29T09:56:38Z</dcterms:created>
  <dcterms:modified xsi:type="dcterms:W3CDTF">2026-07-29T09:56:38Z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