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Poster</w:t>
      </w:r>
      <w:r>
        <w:t xml:space="preserve"> </w:t>
      </w:r>
      <w:r>
        <w:t xml:space="preserve">Presentation:</w:t>
      </w:r>
      <w:r>
        <w:t xml:space="preserve"> </w:t>
      </w:r>
      <w:r>
        <w:t xml:space="preserve">Morocco</w:t>
      </w:r>
      <w:r>
        <w:t xml:space="preserve"> </w:t>
      </w:r>
      <w:r>
        <w:t xml:space="preserve">Casablanca</w:t>
      </w:r>
    </w:p>
    <w:p>
      <w:pPr>
        <w:pStyle w:val="FirstParagraph"/>
      </w:pPr>
      <w:r>
        <w:t xml:space="preserve">```html</w:t>
      </w:r>
    </w:p>
    <w:bookmarkStart w:id="20" w:name="Xa2f5a6a9c4dc2140e2ac56384db8a02520d69fe"/>
    <w:p>
      <w:pPr>
        <w:pStyle w:val="Heading1"/>
      </w:pPr>
      <w:r>
        <w:t xml:space="preserve">Synergizing Tradition and Innovation: The Strategic Role of Industrial Engineering in Morocco Casablanca's Economic Expansion</w:t>
      </w:r>
    </w:p>
    <w:p>
      <w:pPr>
        <w:pStyle w:val="FirstParagraph"/>
      </w:pPr>
      <w:r>
        <w:t xml:space="preserve">Dr. Amina El Fassi, Department of Operations Research &amp; Management Systems, Faculty of Sciences Ben M'sick</w:t>
      </w:r>
    </w:p>
    <w:bookmarkEnd w:id="20"/>
    <w:bookmarkStart w:id="21" w:name="introduction-the-casablanca-context"/>
    <w:p>
      <w:pPr>
        <w:pStyle w:val="Heading2"/>
      </w:pPr>
      <w:r>
        <w:t xml:space="preserve">Introduction: The Casablanca Context</w:t>
      </w:r>
    </w:p>
    <w:p>
      <w:pPr>
        <w:pStyle w:val="FirstParagraph"/>
      </w:pPr>
      <w:r>
        <w:t xml:space="preserve">Morocco Casablanca stands as a pivotal economic engine in North Africa, characterized by a dynamic blend of traditional commerce and rapidly modernizing industrial sectors. In this vibrant metropolitan landscape, Industrial Engineering emerges not merely as a technical discipline but as a critical strategic imperative for sustainable development. This poster presentation academic document explores how Industrial Engineering principles are being tailored to address the unique socio-economic challenges and opportunities present in Morocco Casablanca.</w:t>
      </w:r>
    </w:p>
    <w:p>
      <w:pPr>
        <w:pStyle w:val="BodyText"/>
      </w:pPr>
      <w:r>
        <w:t xml:space="preserve">The city has historically served as the commercial capital of the kingdom, hosting major ports, manufacturing hubs, and service industries. However, globalization necessitates a shift towards leaner operations, enhanced quality control systems, and sustainable resource management. Industrial Engineers are at the forefront of this transformation bridge bridging operational inefficiencies with strategic business goals specifically within the Moroccan market context.</w:t>
      </w:r>
    </w:p>
    <w:bookmarkEnd w:id="21"/>
    <w:bookmarkStart w:id="22" w:name="X1d37ef2ae7f66cb6698a9c87261552e602b6494"/>
    <w:p>
      <w:pPr>
        <w:pStyle w:val="Heading2"/>
      </w:pPr>
      <w:r>
        <w:t xml:space="preserve">The Core Discipline: Defining Industrial Engineering</w:t>
      </w:r>
    </w:p>
    <w:p>
      <w:pPr>
        <w:pStyle w:val="FirstParagraph"/>
      </w:pPr>
      <w:r>
        <w:t xml:space="preserve">Industrial Engineering is defined as the branch of engineering concerned with the optimization of complex processes, systems, or organizations. It involves integrating human factors and materials and equipment to ensure proper function and minimize waste in resources like energy material and money. In Morocco Casablanca this definition gains specific relevance as local enterprises ranging from automotive assembly plants to textile manufacturing units seek to optimize their production lines while adhering to international standards.</w:t>
      </w:r>
    </w:p>
    <w:p>
      <w:pPr>
        <w:pStyle w:val="BodyText"/>
      </w:pPr>
      <w:r>
        <w:t xml:space="preserve">The discipline requires a multidisciplinary approach combining mathematics statistics computer science and management principles. For Industrial Engineers operating in Casablanca mastering tools like Six Sigma Lean Manufacturing and Operations Research is essential. These tools allow for the rigorous analysis of workflow bottlenecks quality variance and supply chain logistics specifically tailored to the constraints and potentials of local infrastructure in Morocco.</w:t>
      </w:r>
    </w:p>
    <w:bookmarkEnd w:id="22"/>
    <w:bookmarkStart w:id="23" w:name="X6377deb6d866aa6c3e88e3c2e665b9399e70e88"/>
    <w:p>
      <w:pPr>
        <w:pStyle w:val="Heading2"/>
      </w:pPr>
      <w:r>
        <w:t xml:space="preserve">Strategic Applications in Local Industries</w:t>
      </w:r>
    </w:p>
    <w:p>
      <w:pPr>
        <w:pStyle w:val="FirstParagraph"/>
      </w:pPr>
      <w:r>
        <w:t xml:space="preserve">The application of Industrial Engineering techniques in Morocco Casablanca has yielded significant improvements across multiple sectors. In the automotive sector particularly around major industrial zones near Casablanca engineers have implemented advanced supply chain optimization models to reduce lead times and inventory costs amidst fluctuating global demand. These interventions directly impact competitiveness allowing local firms to better compete on an international stage.</w:t>
      </w:r>
    </w:p>
    <w:p>
      <w:pPr>
        <w:pStyle w:val="BodyText"/>
      </w:pPr>
      <w:r>
        <w:t xml:space="preserve">Furthermore in the service industry which is booming in Casablanca Industrial Engineering principles are applied to optimize hospital patient flow bank transaction processes and airport logistics. For instance recent projects at Mohamed V International Airport utilized queueing theory and simulation modeling to reduce passenger wait times significantly enhancing the overall travel experience and operational efficiency thus aligning with broader national tourism goals for Morocco.</w:t>
      </w:r>
    </w:p>
    <w:bookmarkEnd w:id="23"/>
    <w:bookmarkStart w:id="24" w:name="X756fe08299c2b9be881c1310e579c913428f4be"/>
    <w:p>
      <w:pPr>
        <w:pStyle w:val="Heading2"/>
      </w:pPr>
      <w:r>
        <w:t xml:space="preserve">Challenges and Barriers to Implementation</w:t>
      </w:r>
    </w:p>
    <w:p>
      <w:pPr>
        <w:pStyle w:val="FirstParagraph"/>
      </w:pPr>
      <w:r>
        <w:t xml:space="preserve">Despite evident benefits Industrial Engineers working in Morocco Casablanca face distinct challenges. These include resistance to change among traditional management teams limited access to cutting-edge technological tools in some SMEs and sometimes gaps between academic theoretical training and practical industrial needs. Additionally rapid urbanization puts pressure on existing infrastructure requiring Industrial Engineers to also consider urban logistics and sustainable planning aspects of their work.</w:t>
      </w:r>
    </w:p>
    <w:p>
      <w:pPr>
        <w:pStyle w:val="BodyText"/>
      </w:pPr>
      <w:r>
        <w:t xml:space="preserve">Addressing these challenges requires robust collaboration between educational institutions industry partners and government bodies. Continuous professional development programs for engineers ensuring they stay updated with global best practices are crucial. Moreover fostering a culture that values data-driven decision-making can help overcome traditional resistance to new operational methodologies in Casablanca's business environment.</w:t>
      </w:r>
    </w:p>
    <w:bookmarkEnd w:id="24"/>
    <w:bookmarkStart w:id="25" w:name="future-outlook-and-conclusion"/>
    <w:p>
      <w:pPr>
        <w:pStyle w:val="Heading2"/>
      </w:pPr>
      <w:r>
        <w:t xml:space="preserve">Future Outlook and Conclusion</w:t>
      </w:r>
    </w:p>
    <w:p>
      <w:pPr>
        <w:pStyle w:val="FirstParagraph"/>
      </w:pPr>
      <w:r>
        <w:t xml:space="preserve">The future for Industrial Engineering in Morocco Casablanca is promising driven by digital transformation Industry 4.0 initiatives and a growing emphasis on sustainability. As Casablanca continues to position itself as a regional hub for trade and innovation the demand for skilled Industrial Engineers capable of navigating this complex landscape will only increase. Opportunities exist in smart manufacturing green logistics and digital health systems.</w:t>
      </w:r>
    </w:p>
    <w:p>
      <w:pPr>
        <w:pStyle w:val="BodyText"/>
      </w:pPr>
      <w:r>
        <w:t xml:space="preserve">In conclusion Industrial Engineering plays a transformative role in enhancing productivity efficiency and competitiveness within Morocco Casablanca. By leveraging modern analytical tools while respecting local cultural contexts professionals can drive meaningful change supporting economic growth and societal well-being. This poster presentation academic document highlights that investing in Industrial Engineering capabilities is an investment in the sustainable future of Casablanca ensuring its continued relevance on the global stage.</w:t>
      </w:r>
    </w:p>
    <w:bookmarkEnd w:id="25"/>
    <w:p>
      <w:pPr>
        <w:pStyle w:val="BodyText"/>
      </w:pPr>
      <w:r>
        <w:rPr>
          <w:bCs/>
          <w:b/>
        </w:rPr>
        <w:t xml:space="preserve">Acknowledgments:</w:t>
      </w:r>
      <w:r>
        <w:t xml:space="preserve"> </w:t>
      </w:r>
      <w:r>
        <w:t xml:space="preserve">This research was supported by the Moroccan Ministry of Higher Education and scientific research. Special thanks to the industrial partners in Casablanca who provided data and case studies.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Poster Presentation: Morocco Casablanca</dc:title>
  <dc:creator/>
  <dc:language>en</dc:language>
  <cp:keywords/>
  <dcterms:created xsi:type="dcterms:W3CDTF">2026-07-29T11:49:43Z</dcterms:created>
  <dcterms:modified xsi:type="dcterms:W3CDTF">2026-07-29T11:49:43Z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