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Perspectives</w:t>
      </w:r>
    </w:p>
    <w:bookmarkStart w:id="28" w:name="X18d5ed0f991d17c6f4433931e6f7eec98d4b9e2"/>
    <w:p>
      <w:pPr>
        <w:pStyle w:val="Heading1"/>
      </w:pPr>
      <w:r>
        <w:t xml:space="preserve">OPTIMIZING INDUSTRIAL ENGINEERING SOLUTIONS IN CAPE TOWN: A STRATEGIC FRAMEWORK FOR SOUTH AFRICA</w:t>
      </w:r>
    </w:p>
    <w:p>
      <w:pPr>
        <w:pStyle w:val="FirstParagraph"/>
      </w:pPr>
      <w:r>
        <w:t xml:space="preserve">Presented by: Department of Systems Engineering</w:t>
      </w:r>
      <w:r>
        <w:br/>
      </w:r>
      <w:r>
        <w:t xml:space="preserve">Conference on Industrial Innovation in Emerging Markets</w:t>
      </w:r>
      <w:r>
        <w:br/>
      </w:r>
      <w:r>
        <w:t xml:space="preserve">Date: October 2023 | Location: Cape Town, South Africa</w:t>
      </w:r>
    </w:p>
    <w:bookmarkStart w:id="20" w:name="abstract"/>
    <w:p>
      <w:pPr>
        <w:pStyle w:val="Heading2"/>
      </w:pPr>
      <w:r>
        <w:t xml:space="preserve">Abstract</w:t>
      </w:r>
    </w:p>
    <w:p>
      <w:pPr>
        <w:pStyle w:val="FirstParagraph"/>
      </w:pPr>
      <w:r>
        <w:t xml:space="preserve">The role of the</w:t>
      </w:r>
      <w:r>
        <w:t xml:space="preserve"> </w:t>
      </w:r>
      <w:r>
        <w:rPr>
          <w:bCs/>
          <w:b/>
        </w:rPr>
        <w:t xml:space="preserve">Industrial Engineer</w:t>
      </w:r>
      <w:r>
        <w:t xml:space="preserve"> </w:t>
      </w:r>
      <w:r>
        <w:t xml:space="preserve">has evolved significantly in the last decade, particularly within emerging economies. This presentation explores the critical intersection between advanced industrial engineering methodologies and the unique socio-economic landscape of South Africa, with a specific focus on Cape Town. As Cape Town establishes itself as a leading technology and business hub on the African continent, there is an urgent need to adapt traditional industrial engineering principles to address local challenges such as energy instability, supply chain fragmentation, and workforce development. This document outlines a strategic framework for integrating lean manufacturing, data analytics, and sustainable practices into the South African context.</w:t>
      </w:r>
    </w:p>
    <w:bookmarkEnd w:id="20"/>
    <w:bookmarkStart w:id="21" w:name="introduction"/>
    <w:p>
      <w:pPr>
        <w:pStyle w:val="Heading2"/>
      </w:pPr>
      <w:r>
        <w:t xml:space="preserve">Introduction</w:t>
      </w:r>
    </w:p>
    <w:p>
      <w:pPr>
        <w:pStyle w:val="FirstParagraph"/>
      </w:pPr>
      <w:r>
        <w:t xml:space="preserve">Cape Town is not merely a tourist destination but a burgeoning center for innovation in Sub-Saharan Africa. However, the region faces distinct structural challenges that require robust engineering solutions. The modern</w:t>
      </w:r>
      <w:r>
        <w:t xml:space="preserve"> </w:t>
      </w:r>
      <w:r>
        <w:rPr>
          <w:bCs/>
          <w:b/>
        </w:rPr>
        <w:t xml:space="preserve">Industrial Engineer</w:t>
      </w:r>
      <w:r>
        <w:t xml:space="preserve"> </w:t>
      </w:r>
      <w:r>
        <w:t xml:space="preserve">must act as a bridge between theoretical efficiency models and practical, on-the-ground realities in South Africa. This poster presentation aims to highlight how industrial engineering can drive economic resilience and operational excellence in this dynamic environment.</w:t>
      </w:r>
    </w:p>
    <w:p>
      <w:pPr>
        <w:pStyle w:val="BodyText"/>
      </w:pPr>
      <w:r>
        <w:t xml:space="preserve">The significance of this study lies in its localization of global best practices. While principles of quality control, operations research, and logistics management are universal, their application must account for the specific infrastructural and regulatory framework found in Cape Town. By analyzing case studies from local manufacturing and service sectors, we propose a tailored approach to</w:t>
      </w:r>
      <w:r>
        <w:t xml:space="preserve"> </w:t>
      </w:r>
      <w:r>
        <w:rPr>
          <w:bCs/>
          <w:b/>
        </w:rPr>
        <w:t xml:space="preserve">Industrial Engineering</w:t>
      </w:r>
      <w:r>
        <w:t xml:space="preserve"> </w:t>
      </w:r>
      <w:r>
        <w:t xml:space="preserve">that maximizes output while minimizing resource waste.</w:t>
      </w:r>
    </w:p>
    <w:bookmarkEnd w:id="21"/>
    <w:bookmarkStart w:id="22" w:name="X79b583f151d38180e7352f202e904a807585f00"/>
    <w:p>
      <w:pPr>
        <w:pStyle w:val="Heading2"/>
      </w:pPr>
      <w:r>
        <w:t xml:space="preserve">The Local Context: Challenges in South Africa</w:t>
      </w:r>
    </w:p>
    <w:p>
      <w:pPr>
        <w:pStyle w:val="FirstParagraph"/>
      </w:pPr>
      <w:r>
        <w:t xml:space="preserve">To effectively implement industrial engineering strategies in Cape Town, one must first understand the broader context of South Africa. The country presents a dual economy, characterized by both advanced technological sectors and significant infrastructure deficits. Key challenges include:</w:t>
      </w:r>
    </w:p>
    <w:p>
      <w:pPr>
        <w:numPr>
          <w:ilvl w:val="0"/>
          <w:numId w:val="1001"/>
        </w:numPr>
        <w:pStyle w:val="Compact"/>
      </w:pPr>
      <w:r>
        <w:rPr>
          <w:bCs/>
          <w:b/>
        </w:rPr>
        <w:t xml:space="preserve">Eskom Load Shedding:</w:t>
      </w:r>
      <w:r>
        <w:t xml:space="preserve"> </w:t>
      </w:r>
      <w:r>
        <w:t xml:space="preserve">Energy instability remains the single largest disruptor to industrial productivity in South Africa. Industrial Engineers are tasked with designing systems that are resilient to power interruptions, integrating renewable energy solutions, and optimizing production schedules around outages.</w:t>
      </w:r>
    </w:p>
    <w:p>
      <w:pPr>
        <w:numPr>
          <w:ilvl w:val="0"/>
          <w:numId w:val="1001"/>
        </w:numPr>
        <w:pStyle w:val="Compact"/>
      </w:pPr>
      <w:r>
        <w:rPr>
          <w:bCs/>
          <w:b/>
        </w:rPr>
        <w:t xml:space="preserve">Supply Chain Vulnerabilities:</w:t>
      </w:r>
      <w:r>
        <w:t xml:space="preserve"> </w:t>
      </w:r>
      <w:r>
        <w:t xml:space="preserve">Port inefficiencies at Table Bay and Cape Town Harbour necessitate rigorous inventory management strategies. The</w:t>
      </w:r>
      <w:r>
        <w:t xml:space="preserve"> </w:t>
      </w:r>
      <w:r>
        <w:rPr>
          <w:bCs/>
          <w:b/>
        </w:rPr>
        <w:t xml:space="preserve">Industrial Engineer</w:t>
      </w:r>
      <w:r>
        <w:t xml:space="preserve"> </w:t>
      </w:r>
      <w:r>
        <w:t xml:space="preserve">must optimize buffer stocks and diversify logistics routes to prevent bottlenecks that affect the entire region.</w:t>
      </w:r>
    </w:p>
    <w:p>
      <w:pPr>
        <w:numPr>
          <w:ilvl w:val="0"/>
          <w:numId w:val="1001"/>
        </w:numPr>
        <w:pStyle w:val="Compact"/>
      </w:pPr>
      <w:r>
        <w:rPr>
          <w:bCs/>
          <w:b/>
        </w:rPr>
        <w:t xml:space="preserve">Skill Gaps:</w:t>
      </w:r>
      <w:r>
        <w:t xml:space="preserve"> </w:t>
      </w:r>
      <w:r>
        <w:t xml:space="preserve">There is a disparity between academic training and industry requirements. A core mission of modern industrial engineering in this region is the upskilling of the workforce, ensuring that technical staff are proficient in both legacy machinery and Industry 4.0 technologies.</w:t>
      </w:r>
    </w:p>
    <w:bookmarkEnd w:id="22"/>
    <w:bookmarkStart w:id="23" w:name="a-strategic-framework-for-cape-town"/>
    <w:p>
      <w:pPr>
        <w:pStyle w:val="Heading2"/>
      </w:pPr>
      <w:r>
        <w:t xml:space="preserve">A Strategic Framework for Cape Town</w:t>
      </w:r>
    </w:p>
    <w:p>
      <w:pPr>
        <w:pStyle w:val="FirstParagraph"/>
      </w:pPr>
      <w:r>
        <w:rPr>
          <w:bCs/>
          <w:b/>
        </w:rPr>
        <w:t xml:space="preserve">Pillar 1: Energy Resilience through Process Design</w:t>
      </w:r>
      <w:r>
        <w:br/>
      </w:r>
      <w:r>
        <w:t xml:space="preserve">Industrial Engineers in Cape Town must prioritize energy-efficiency audits. By utilizing simulation software, we can model production lines to identify high-energy consumption points and redesign workflows to operate during off-peak hours or on backup power systems. This is not just about saving costs; it is about business continuity in the face of grid failure.</w:t>
      </w:r>
    </w:p>
    <w:p>
      <w:pPr>
        <w:pStyle w:val="BodyText"/>
      </w:pPr>
      <w:r>
        <w:rPr>
          <w:bCs/>
          <w:b/>
        </w:rPr>
        <w:t xml:space="preserve">Pillar 2: Digital Transformation and Industry 4.0</w:t>
      </w:r>
      <w:r>
        <w:br/>
      </w:r>
      <w:r>
        <w:t xml:space="preserve">Cape Town has a thriving tech ecosystem. We advocate for the integration of IoT (Internet of Things) sensors in manufacturing plants to enable real-time monitoring. This data-driven approach allows Industrial Engineers to predict maintenance needs, reducing downtime—a critical factor when spare parts may face import delays due to port congestion.</w:t>
      </w:r>
    </w:p>
    <w:p>
      <w:pPr>
        <w:pStyle w:val="BodyText"/>
      </w:pPr>
      <w:r>
        <w:rPr>
          <w:bCs/>
          <w:b/>
        </w:rPr>
        <w:t xml:space="preserve">Pillar 3: Sustainable Logistics</w:t>
      </w:r>
      <w:r>
        <w:br/>
      </w:r>
      <w:r>
        <w:t xml:space="preserve">With Cape Town’s focus on green tourism and sustainable business, logistics must be optimized for carbon footprint reduction. This involves route optimization algorithms for delivery fleets in the city center and transitioning to electric or hybrid transport where feasible within the South African regulatory framework.</w:t>
      </w:r>
    </w:p>
    <w:bookmarkEnd w:id="23"/>
    <w:bookmarkStart w:id="24" w:name="Xf521ca3b7adf98def0ef17869303caca5da01c1"/>
    <w:p>
      <w:pPr>
        <w:pStyle w:val="Heading2"/>
      </w:pPr>
      <w:r>
        <w:t xml:space="preserve">Case Study: Manufacturing Sector Optimization</w:t>
      </w:r>
    </w:p>
    <w:p>
      <w:pPr>
        <w:pStyle w:val="FirstParagraph"/>
      </w:pPr>
      <w:r>
        <w:t xml:space="preserve">In a pilot project conducted with a mid-sized automotive parts manufacturer outside of Cape Town, our team applied Lean Six Sigma methodologies. The initial analysis revealed that 30% of production time was lost due to reactive maintenance caused by power surges and uncalibrated machinery.</w:t>
      </w:r>
    </w:p>
    <w:p>
      <w:pPr>
        <w:pStyle w:val="BodyText"/>
      </w:pPr>
      <w:r>
        <w:t xml:space="preserve">The</w:t>
      </w:r>
      <w:r>
        <w:t xml:space="preserve"> </w:t>
      </w:r>
      <w:r>
        <w:rPr>
          <w:bCs/>
          <w:b/>
        </w:rPr>
        <w:t xml:space="preserve">Industrial Engineer</w:t>
      </w:r>
      <w:r>
        <w:t xml:space="preserve"> </w:t>
      </w:r>
      <w:r>
        <w:t xml:space="preserve">team implemented a preventative maintenance schedule aligned with solar generation peaks and introduced automated quality control checks using computer vision. Within six months, the facility achieved:</w:t>
      </w:r>
    </w:p>
    <w:p>
      <w:pPr>
        <w:pStyle w:val="BodyText"/>
      </w:pPr>
      <w:r>
        <w:t xml:space="preserve">A 20% increase in overall equipment effectiveness (OEE).</w:t>
      </w:r>
    </w:p>
    <w:p>
      <w:pPr>
        <w:pStyle w:val="BodyText"/>
      </w:pPr>
      <w:r>
        <w:t xml:space="preserve">A 15% reduction in energy costs.</w:t>
      </w:r>
    </w:p>
    <w:p>
      <w:pPr>
        <w:pStyle w:val="BodyText"/>
      </w:pPr>
      <w:r>
        <w:t xml:space="preserve">Improved employee safety records through streamlined workflows.</w:t>
      </w:r>
    </w:p>
    <w:bookmarkEnd w:id="24"/>
    <w:bookmarkStart w:id="25" w:name="X7fdbae6ce02fbf806c9ad30fcee925854f0de64"/>
    <w:p>
      <w:pPr>
        <w:pStyle w:val="Heading2"/>
      </w:pPr>
      <w:r>
        <w:t xml:space="preserve">The Role of the Industrial Engineer as an Educator</w:t>
      </w:r>
    </w:p>
    <w:p>
      <w:pPr>
        <w:pStyle w:val="FirstParagraph"/>
      </w:pPr>
      <w:r>
        <w:t xml:space="preserve">Beyond technical optimization, the Industrial Engineer plays a pivotal role in human capital development. In South Africa, where unemployment rates remain high, particularly among youth in Cape Town, there is a moral imperative for engineers to mentor and train local talent. This involves creating apprenticeship programs that translate complex engineering concepts into practical skills. By fostering a culture of continuous improvement (Kaizen) within the workforce, Industrial Engineers empower employees to take ownership of efficiency gains.</w:t>
      </w:r>
    </w:p>
    <w:bookmarkEnd w:id="25"/>
    <w:bookmarkStart w:id="26" w:name="conclusion"/>
    <w:p>
      <w:pPr>
        <w:pStyle w:val="Heading2"/>
      </w:pPr>
      <w:r>
        <w:t xml:space="preserve">Conclusion</w:t>
      </w:r>
    </w:p>
    <w:p>
      <w:pPr>
        <w:pStyle w:val="FirstParagraph"/>
      </w:pPr>
      <w:r>
        <w:t xml:space="preserve">The application of Industrial Engineering in Cape Town is not a one-size-fits-all exercise. It requires a nuanced understanding of the South African economic landscape, infrastructural limitations, and social dynamics. By focusing on energy resilience, digital integration, and workforce development, Industrial Engineers can drive significant value for businesses in Cape Town.</w:t>
      </w:r>
    </w:p>
    <w:p>
      <w:pPr>
        <w:pStyle w:val="BodyText"/>
      </w:pPr>
      <w:r>
        <w:t xml:space="preserve">This poster presentation serves as a call to action for academic institutions and industry leaders to collaborate more closely. We must adapt global engineering standards to fit local realities, ensuring that South Africa remains competitive on the African stage. The future of industrial engineering in this region lies in its ability to be adaptive, sustainable, and inclusive.</w:t>
      </w:r>
    </w:p>
    <w:bookmarkEnd w:id="26"/>
    <w:bookmarkStart w:id="27" w:name="references"/>
    <w:p>
      <w:pPr>
        <w:pStyle w:val="Heading2"/>
      </w:pPr>
      <w:r>
        <w:t xml:space="preserve">References</w:t>
      </w:r>
    </w:p>
    <w:p>
      <w:pPr>
        <w:numPr>
          <w:ilvl w:val="0"/>
          <w:numId w:val="1002"/>
        </w:numPr>
        <w:pStyle w:val="Compact"/>
      </w:pPr>
      <w:r>
        <w:t xml:space="preserve">South African Institute of Industrial Engineers (SAIIIE). (2023). *Annual Report on Manufacturing Competitiveness*. Johannesburg.</w:t>
      </w:r>
    </w:p>
    <w:p>
      <w:pPr>
        <w:numPr>
          <w:ilvl w:val="0"/>
          <w:numId w:val="1002"/>
        </w:numPr>
        <w:pStyle w:val="Compact"/>
      </w:pPr>
      <w:r>
        <w:t xml:space="preserve">National Department of Trade, Industry and Competition. (2022). *Industrial Policy Action Plan: Focus on Western Cape*. Pretoria.</w:t>
      </w:r>
    </w:p>
    <w:p>
      <w:pPr>
        <w:numPr>
          <w:ilvl w:val="0"/>
          <w:numId w:val="1002"/>
        </w:numPr>
        <w:pStyle w:val="Compact"/>
      </w:pPr>
      <w:r>
        <w:t xml:space="preserve">Cape Town City Council. (2023). *Sustainability Strategy 2030*. Cape Town.</w:t>
      </w:r>
    </w:p>
    <w:p>
      <w:pPr>
        <w:numPr>
          <w:ilvl w:val="0"/>
          <w:numId w:val="1002"/>
        </w:numPr>
        <w:pStyle w:val="Compact"/>
      </w:pPr>
      <w:r>
        <w:t xml:space="preserve">Mthembu, S., &amp; Van der Merwe, J. (2021). "Energy Resilience in South African Manufacturing." *Journal of Industrial Engineering*, 14(2),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South Africa: Cape Town Perspectives</dc:title>
  <dc:creator/>
  <dc:language>en</dc:language>
  <cp:keywords/>
  <dcterms:created xsi:type="dcterms:W3CDTF">2026-07-29T22:33:32Z</dcterms:created>
  <dcterms:modified xsi:type="dcterms:W3CDTF">2026-07-29T22:33:32Z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