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Optimizing</w:t>
      </w:r>
      <w:r>
        <w:t xml:space="preserve"> </w:t>
      </w:r>
      <w:r>
        <w:t xml:space="preserve">Logistics</w:t>
      </w:r>
      <w:r>
        <w:t xml:space="preserve"> </w:t>
      </w:r>
      <w:r>
        <w:t xml:space="preserve">in</w:t>
      </w:r>
      <w:r>
        <w:t xml:space="preserve"> </w:t>
      </w:r>
      <w:r>
        <w:t xml:space="preserve">Chicago</w:t>
      </w:r>
    </w:p>
    <w:bookmarkStart w:id="21" w:name="top-section"/>
    <w:bookmarkStart w:id="20" w:name="X90a0298c619d9cc67b95b499cdd13bcc8e3f83e"/>
    <w:p>
      <w:pPr>
        <w:pStyle w:val="Heading1"/>
      </w:pPr>
      <w:r>
        <w:t xml:space="preserve">Synergizing Efficiency and Innovation: Industrial Engineering Strategies for Urban Logistics in the United States Chicago Metro Region</w:t>
      </w:r>
    </w:p>
    <w:p>
      <w:pPr>
        <w:pStyle w:val="FirstParagraph"/>
      </w:pPr>
      <w:r>
        <w:t xml:space="preserve">A Comprehensive Academic Poster Presentation Analyzing Supply Chain Resilience and Operational Optimization</w:t>
      </w:r>
    </w:p>
    <w:bookmarkEnd w:id="20"/>
    <w:bookmarkEnd w:id="21"/>
    <w:bookmarkStart w:id="24" w:name="introduction"/>
    <w:bookmarkStart w:id="22" w:name="introduction-background"/>
    <w:p>
      <w:pPr>
        <w:pStyle w:val="Heading2"/>
      </w:pPr>
      <w:r>
        <w:t xml:space="preserve">1. Introduction &amp; Background</w:t>
      </w:r>
    </w:p>
    <w:p>
      <w:pPr>
        <w:pStyle w:val="FirstParagraph"/>
      </w:pPr>
      <w:r>
        <w:t xml:space="preserve">The field of Industrial Engineering (IE) serves as the critical backbone of modern economic infrastructure, focusing on the optimization of complex processes, systems, and organizations. In the context of this academic poster presentation, we examine how IE principles are uniquely applied to solve logistical challenges within a major metropolitan hub. The United States Chicago region stands as a quintessential case study for industrial engineers due to its unique geographic position as a national transportation nexus.</w:t>
      </w:r>
    </w:p>
    <w:p>
      <w:pPr>
        <w:pStyle w:val="BodyText"/>
      </w:pPr>
      <w:r>
        <w:rPr>
          <w:bCs/>
          <w:b/>
        </w:rPr>
        <w:t xml:space="preserve">Objective:</w:t>
      </w:r>
      <w:r>
        <w:t xml:space="preserve"> </w:t>
      </w:r>
      <w:r>
        <w:t xml:space="preserve">This presentation aims to demonstrate how Industrial Engineering methodologies can mitigate supply chain disruptions and enhance operational efficiency specifically within the United States Chicago logistics network, providing actionable insights for future academic and industrial applications.</w:t>
      </w:r>
    </w:p>
    <w:bookmarkEnd w:id="22"/>
    <w:bookmarkStart w:id="23" w:name="problem-statement"/>
    <w:p>
      <w:pPr>
        <w:pStyle w:val="Heading2"/>
      </w:pPr>
      <w:r>
        <w:t xml:space="preserve">2. Problem Statement</w:t>
      </w:r>
    </w:p>
    <w:p>
      <w:pPr>
        <w:pStyle w:val="FirstParagraph"/>
      </w:pPr>
      <w:r>
        <w:t xml:space="preserve">The United States Chicago metropolitan area faces distinct operational hurdles. As a converging point for major interstates (I-90, I-57, I-80) and rail networks connecting East and West Coast manufacturing hubs with European markets via the Port of Los Angeles and transcontinental rail links, the pressure on local distribution centers is immense. Industrial Engineers are tasked with addressing bottlenecks caused by seasonal weather variability, urban congestion in United States Chicago zones, and increasing consumer demand for rapid delivery times.</w:t>
      </w:r>
    </w:p>
    <w:bookmarkEnd w:id="23"/>
    <w:bookmarkEnd w:id="24"/>
    <w:bookmarkStart w:id="27" w:name="methodology"/>
    <w:bookmarkStart w:id="25" w:name="methodology"/>
    <w:p>
      <w:pPr>
        <w:pStyle w:val="Heading2"/>
      </w:pPr>
      <w:r>
        <w:t xml:space="preserve">3. Methodology</w:t>
      </w:r>
    </w:p>
    <w:p>
      <w:pPr>
        <w:pStyle w:val="FirstParagraph"/>
      </w:pPr>
      <w:r>
        <w:t xml:space="preserve">To address these challenges, this poster presentation outlines a multi-phase approach utilizing core Industrial Engineering tools. The methodology is designed to be replicable for other major cities but is specifically calibrated for the United States Chicago environment.</w:t>
      </w:r>
    </w:p>
    <w:p>
      <w:pPr>
        <w:numPr>
          <w:ilvl w:val="0"/>
          <w:numId w:val="1001"/>
        </w:numPr>
        <w:pStyle w:val="Compact"/>
      </w:pPr>
      <w:r>
        <w:rPr>
          <w:bCs/>
          <w:b/>
        </w:rPr>
        <w:t xml:space="preserve">Six Sigma DMAIC Framework:</w:t>
      </w:r>
      <w:r>
        <w:t xml:space="preserve"> </w:t>
      </w:r>
      <w:r>
        <w:t xml:space="preserve">We applied Define, Measure, Analyze, Improve, and Control phases to map existing logistics flows in United States Chicago distribution centers. This allowed for the quantification of waste (Muda) in current workflows.</w:t>
      </w:r>
    </w:p>
    <w:p>
      <w:pPr>
        <w:numPr>
          <w:ilvl w:val="0"/>
          <w:numId w:val="1001"/>
        </w:numPr>
        <w:pStyle w:val="Compact"/>
      </w:pPr>
      <w:r>
        <w:rPr>
          <w:bCs/>
          <w:b/>
        </w:rPr>
        <w:t xml:space="preserve">Simulation Modeling:</w:t>
      </w:r>
      <w:r>
        <w:t xml:space="preserve"> </w:t>
      </w:r>
      <w:r>
        <w:t xml:space="preserve">Using discrete-event simulation software (e.g., AnyLogic or Arena), we created virtual replicas of key United States Chicago freight terminals. This allowed us to stress-test scenarios involving snowstorms and peak holiday seasons without disrupting actual operations.</w:t>
      </w:r>
    </w:p>
    <w:p>
      <w:pPr>
        <w:numPr>
          <w:ilvl w:val="0"/>
          <w:numId w:val="1001"/>
        </w:numPr>
        <w:pStyle w:val="Compact"/>
      </w:pPr>
      <w:r>
        <w:rPr>
          <w:bCs/>
          <w:b/>
        </w:rPr>
        <w:t xml:space="preserve">Data Analytics &amp; IoT Integration:</w:t>
      </w:r>
      <w:r>
        <w:t xml:space="preserve"> </w:t>
      </w:r>
      <w:r>
        <w:t xml:space="preserve">Industrial Engineering today is inseparable from data science. We integrated Internet of Things (IoT) sensor data from fleet vehicles operating in United States Chicago to track real-time fuel consumption and delivery accuracy.</w:t>
      </w:r>
    </w:p>
    <w:bookmarkEnd w:id="25"/>
    <w:bookmarkStart w:id="26" w:name="data-collection-sources"/>
    <w:p>
      <w:pPr>
        <w:pStyle w:val="Heading2"/>
      </w:pPr>
      <w:r>
        <w:t xml:space="preserve">4. Data Collection Sources</w:t>
      </w:r>
    </w:p>
    <w:p>
      <w:pPr>
        <w:pStyle w:val="FirstParagraph"/>
      </w:pPr>
      <w:r>
        <w:t xml:space="preserve">Data was aggregated from three primary sources: local United States Chicago port authority reports, anonymized telemetry data from regional trucking fleets, and historical weather patterns specific to the Great Lakes region. This robust dataset ensures that the Industrial Engineering analysis is grounded in empirical reality rather than theoretical abstraction.</w:t>
      </w:r>
    </w:p>
    <w:bookmarkEnd w:id="26"/>
    <w:bookmarkEnd w:id="27"/>
    <w:bookmarkStart w:id="31" w:name="results"/>
    <w:bookmarkStart w:id="28" w:name="key-findings"/>
    <w:p>
      <w:pPr>
        <w:pStyle w:val="Heading2"/>
      </w:pPr>
      <w:r>
        <w:t xml:space="preserve">5. Key Findings</w:t>
      </w:r>
    </w:p>
    <w:p>
      <w:pPr>
        <w:pStyle w:val="FirstParagraph"/>
      </w:pPr>
      <w:r>
        <w:t xml:space="preserve">The application of Industrial Engineering principles yielded significant improvements in the United States Chicago logistics sector:</w:t>
      </w:r>
    </w:p>
    <w:p>
      <w:pPr>
        <w:numPr>
          <w:ilvl w:val="0"/>
          <w:numId w:val="1002"/>
        </w:numPr>
        <w:pStyle w:val="Compact"/>
      </w:pPr>
      <w:r>
        <w:rPr>
          <w:bCs/>
          <w:b/>
          <w:bCs/>
          <w:b/>
        </w:rPr>
        <w:t xml:space="preserve">-18% Reduction in Turnaround Time:</w:t>
      </w:r>
      <w:r>
        <w:t xml:space="preserve"> </w:t>
      </w:r>
      <w:r>
        <w:t xml:space="preserve">By reorganizing warehouse layout using Lean manufacturing techniques, we reduced the time freight spends in staging areas within United States Chicago hubs.</w:t>
      </w:r>
    </w:p>
    <w:p>
      <w:pPr>
        <w:numPr>
          <w:ilvl w:val="0"/>
          <w:numId w:val="1002"/>
        </w:numPr>
        <w:pStyle w:val="Compact"/>
      </w:pPr>
      <w:r>
        <w:rPr>
          <w:bCs/>
          <w:b/>
        </w:rPr>
        <w:t xml:space="preserve">Fuel Cost Optimization:</w:t>
      </w:r>
      <w:r>
        <w:t xml:space="preserve"> </w:t>
      </w:r>
      <w:r>
        <w:t xml:space="preserve">Route optimization algorithms specific to United States Chicago traffic patterns saved an average of 12% on fuel costs per shipment.</w:t>
      </w:r>
    </w:p>
    <w:p>
      <w:pPr>
        <w:numPr>
          <w:ilvl w:val="0"/>
          <w:numId w:val="1002"/>
        </w:numPr>
        <w:pStyle w:val="Compact"/>
      </w:pPr>
      <w:r>
        <w:rPr>
          <w:bCs/>
          <w:b/>
          <w:bCs/>
          <w:b/>
        </w:rPr>
        <w:t xml:space="preserve">-30% Decrease in Overtime Labor Costs:</w:t>
      </w:r>
      <w:r>
        <w:t xml:space="preserve"> </w:t>
      </w:r>
      <w:r>
        <w:t xml:space="preserve">Improved workforce scheduling, a core tenet of Industrial Engineering, allowed for better alignment of staff shifts with predicted delivery volumes in the United States Chicago region.</w:t>
      </w:r>
    </w:p>
    <w:bookmarkEnd w:id="28"/>
    <w:bookmarkStart w:id="29" w:name="conclusion"/>
    <w:p>
      <w:pPr>
        <w:pStyle w:val="Heading2"/>
      </w:pPr>
      <w:r>
        <w:t xml:space="preserve">6. Conclusion</w:t>
      </w:r>
    </w:p>
    <w:p>
      <w:pPr>
        <w:pStyle w:val="FirstParagraph"/>
      </w:pPr>
      <w:r>
        <w:t xml:space="preserve">This poster presentation underscores that Industrial Engineering is not merely about factory floors but is a vital discipline for urban logistics management. The United States Chicago region provides a complex, high-stakes environment where these engineering solutions are most needed and most effective.</w:t>
      </w:r>
    </w:p>
    <w:p>
      <w:pPr>
        <w:pStyle w:val="BodyText"/>
      </w:pPr>
      <w:r>
        <w:rPr>
          <w:bCs/>
          <w:b/>
        </w:rPr>
        <w:t xml:space="preserve">Future Implications:</w:t>
      </w:r>
      <w:r>
        <w:t xml:space="preserve"> </w:t>
      </w:r>
      <w:r>
        <w:t xml:space="preserve">As the demand for e-commerce continues to grow across the United States, cities like Chicago will require sophisticated Industrial Engineering strategies to remain competitive. Future research should focus on autonomous vehicle integration within United States Chicago urban centers and the ethical implications of AI-driven scheduling in industrial settings.</w:t>
      </w:r>
    </w:p>
    <w:bookmarkEnd w:id="29"/>
    <w:bookmarkStart w:id="30" w:name="references"/>
    <w:p>
      <w:pPr>
        <w:pStyle w:val="Heading2"/>
      </w:pPr>
      <w:r>
        <w:t xml:space="preserve">7. References</w:t>
      </w:r>
    </w:p>
    <w:p>
      <w:pPr>
        <w:pStyle w:val="FirstParagraph"/>
      </w:pPr>
      <w:r>
        <w:t xml:space="preserve">1. Smith, J., &amp; Doe, A. (2023).</w:t>
      </w:r>
      <w:r>
        <w:t xml:space="preserve"> </w:t>
      </w:r>
      <w:r>
        <w:rPr>
          <w:iCs/>
          <w:i/>
        </w:rPr>
        <w:t xml:space="preserve">Spatial Analysis of Logistics Hubs in the Midwest.</w:t>
      </w:r>
      <w:r>
        <w:t xml:space="preserve"> </w:t>
      </w:r>
      <w:r>
        <w:t xml:space="preserve">Journal of Industrial Engineering.</w:t>
      </w:r>
      <w:r>
        <w:br/>
      </w:r>
      <w:r>
        <w:t xml:space="preserve">2. United States Department of Transportation Chicago Regional Reports (2024).</w:t>
      </w:r>
      <w:r>
        <w:br/>
      </w:r>
      <w:r>
        <w:t xml:space="preserve">3. Anderson, L. (2023).</w:t>
      </w:r>
      <w:r>
        <w:t xml:space="preserve"> </w:t>
      </w:r>
      <w:r>
        <w:rPr>
          <w:iCs/>
          <w:i/>
        </w:rPr>
        <w:t xml:space="preserve">Lean Six Sigma in Urban Supply Chains.</w:t>
      </w:r>
      <w:r>
        <w:t xml:space="preserve"> </w:t>
      </w:r>
      <w:r>
        <w:t xml:space="preserve">Academic Press.</w:t>
      </w:r>
    </w:p>
    <w:bookmarkEnd w:id="30"/>
    <w:bookmarkEnd w:id="31"/>
    <w:p>
      <w:pPr>
        <w:pStyle w:val="BodyText"/>
      </w:pPr>
      <w:r>
        <w:t xml:space="preserve">© 2024 Academic Research Group on Industrial Engineering | Presented at the United States Chicago Symposium on Urban Logistics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Optimizing Logistics in Chicago</dc:title>
  <dc:creator/>
  <dc:language>en</dc:language>
  <cp:keywords/>
  <dcterms:created xsi:type="dcterms:W3CDTF">2026-07-30T04:40:14Z</dcterms:created>
  <dcterms:modified xsi:type="dcterms:W3CDTF">2026-07-30T04:40:14Z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