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Industrial</w:t>
      </w:r>
      <w:r>
        <w:t xml:space="preserve"> </w:t>
      </w:r>
      <w:r>
        <w:t xml:space="preserve">Engineering</w:t>
      </w:r>
      <w:r>
        <w:t xml:space="preserve"> </w:t>
      </w:r>
      <w:r>
        <w:t xml:space="preserve">in</w:t>
      </w:r>
      <w:r>
        <w:t xml:space="preserve"> </w:t>
      </w:r>
      <w:r>
        <w:t xml:space="preserve">Tashkent</w:t>
      </w:r>
    </w:p>
    <w:bookmarkStart w:id="20" w:name="X3661b04c8f1e6dc87a1456b822b796722c1b25a"/>
    <w:p>
      <w:pPr>
        <w:pStyle w:val="Heading1"/>
      </w:pPr>
      <w:r>
        <w:t xml:space="preserve">Optimizing Industrial Processes through Modern Engineering Practices</w:t>
      </w:r>
    </w:p>
    <w:p>
      <w:pPr>
        <w:pStyle w:val="FirstParagraph"/>
      </w:pPr>
      <w:r>
        <w:t xml:space="preserve">An Academic Perspective on the Role of the Industrial Engineer</w:t>
      </w:r>
    </w:p>
    <w:bookmarkEnd w:id="20"/>
    <w:p>
      <w:pPr>
        <w:pStyle w:val="BodyText"/>
      </w:pPr>
      <w:r>
        <w:rPr>
          <w:bCs/>
          <w:b/>
        </w:rPr>
        <w:t xml:space="preserve">Primary Researcher:</w:t>
      </w:r>
      <w:r>
        <w:t xml:space="preserve"> </w:t>
      </w:r>
      <w:r>
        <w:t xml:space="preserve">[Your Name/Author]</w:t>
      </w:r>
    </w:p>
    <w:p>
      <w:pPr>
        <w:pStyle w:val="BodyText"/>
      </w:pPr>
      <w:r>
        <w:rPr>
          <w:iCs/>
          <w:i/>
        </w:rPr>
        <w:t xml:space="preserve">Affiliation: University of World Economy and Diplomacy, Tashkent; Uzbekistan State University of Technologies</w:t>
      </w:r>
    </w:p>
    <w:bookmarkStart w:id="21" w:name="X623b4e7e3dc8ca91efb4244b97704df66a18411"/>
    <w:p>
      <w:pPr>
        <w:pStyle w:val="Heading2"/>
      </w:pPr>
      <w:r>
        <w:t xml:space="preserve">Introduction and Context: Uzbekistan Tashkent</w:t>
      </w:r>
    </w:p>
    <w:p>
      <w:pPr>
        <w:pStyle w:val="FirstParagraph"/>
      </w:pPr>
      <w:r>
        <w:t xml:space="preserve">Uzbekistan is currently undergoing a period of rapid economic transformation, positioning itself as a pivotal player in the Central Asian market. At the heart of this transformation lies its capital city,</w:t>
      </w:r>
      <w:r>
        <w:t xml:space="preserve"> </w:t>
      </w:r>
      <w:r>
        <w:rPr>
          <w:bCs/>
          <w:b/>
        </w:rPr>
        <w:t xml:space="preserve">Tashkent</w:t>
      </w:r>
      <w:r>
        <w:t xml:space="preserve">. As one of the oldest continuously inhabited cities in Central Asia, Tashkent has evolved into a modern industrial and commercial hub. The urban landscape is expanding rapidly, with new manufacturing zones, logistics centers, and technology parks being established to support the nation's goal of diversifying its economy beyond traditional agriculture and raw material extraction.</w:t>
      </w:r>
    </w:p>
    <w:p>
      <w:pPr>
        <w:pStyle w:val="BodyText"/>
      </w:pPr>
      <w:r>
        <w:t xml:space="preserve">In this dynamic environment, the need for efficient process management is paramount. This academic poster explores how the discipline of</w:t>
      </w:r>
      <w:r>
        <w:t xml:space="preserve"> </w:t>
      </w:r>
      <w:r>
        <w:rPr>
          <w:bCs/>
          <w:b/>
        </w:rPr>
        <w:t xml:space="preserve">Industrial Engineer</w:t>
      </w:r>
      <w:r>
        <w:t xml:space="preserve"> </w:t>
      </w:r>
      <w:r>
        <w:t xml:space="preserve">practice directly contributes to solving the complex logistical, operational, and human-resource challenges faced by enterprises in Tashkent. The focus is on bridging the gap between theoretical engineering principles and practical application within the specific socio-economic context of Uzbekistan.</w:t>
      </w:r>
    </w:p>
    <w:bookmarkEnd w:id="21"/>
    <w:bookmarkStart w:id="22" w:name="methodological-framework"/>
    <w:p>
      <w:pPr>
        <w:pStyle w:val="Heading2"/>
      </w:pPr>
      <w:r>
        <w:t xml:space="preserve">Methodological Framework</w:t>
      </w:r>
    </w:p>
    <w:p>
      <w:pPr>
        <w:pStyle w:val="FirstParagraph"/>
      </w:pPr>
      <w:r>
        <w:t xml:space="preserve">To understand the efficacy of modern industrial practices in Tashkent, this study employs a mixed-methods approach combining quantitative data analysis from local manufacturing plants with qualitative interviews of industry leaders. The research framework is built upon three pillars:</w:t>
      </w:r>
    </w:p>
    <w:p>
      <w:pPr>
        <w:numPr>
          <w:ilvl w:val="0"/>
          <w:numId w:val="1001"/>
        </w:numPr>
        <w:pStyle w:val="Compact"/>
      </w:pPr>
      <w:r>
        <w:rPr>
          <w:bCs/>
          <w:b/>
        </w:rPr>
        <w:t xml:space="preserve">Lean Manufacturing Principles:</w:t>
      </w:r>
      <w:r>
        <w:t xml:space="preserve"> </w:t>
      </w:r>
      <w:r>
        <w:t xml:space="preserve">Assessing the adoption of Lean Six Sigma methodologies in Tashkent's automotive and food processing sectors.</w:t>
      </w:r>
    </w:p>
    <w:p>
      <w:pPr>
        <w:numPr>
          <w:ilvl w:val="0"/>
          <w:numId w:val="1001"/>
        </w:numPr>
        <w:pStyle w:val="Compact"/>
      </w:pPr>
      <w:r>
        <w:rPr>
          <w:bCs/>
          <w:b/>
        </w:rPr>
        <w:t xml:space="preserve">Digital Transformation (Industry 4.0):</w:t>
      </w:r>
      <w:r>
        <w:t xml:space="preserve"> </w:t>
      </w:r>
      <w:r>
        <w:t xml:space="preserve">Evaluating the integration of IoT, big data analytics, and automation systems in local enterprises.</w:t>
      </w:r>
    </w:p>
    <w:p>
      <w:pPr>
        <w:numPr>
          <w:ilvl w:val="0"/>
          <w:numId w:val="1001"/>
        </w:numPr>
        <w:pStyle w:val="Compact"/>
      </w:pPr>
      <w:r>
        <w:rPr>
          <w:bCs/>
          <w:b/>
        </w:rPr>
        <w:t xml:space="preserve">Sustainable Engineering:</w:t>
      </w:r>
      <w:r>
        <w:t xml:space="preserve"> </w:t>
      </w:r>
      <w:r>
        <w:t xml:space="preserve">Analyzing how industrial engineers are implementing eco-friendly practices to reduce waste and energy consumption in Tashkent's growing industrial zones.</w:t>
      </w:r>
    </w:p>
    <w:bookmarkEnd w:id="22"/>
    <w:bookmarkStart w:id="23" w:name="Xa3e0cfab687470ac135dcc321d03681c570442f"/>
    <w:p>
      <w:pPr>
        <w:pStyle w:val="Heading2"/>
      </w:pPr>
      <w:r>
        <w:t xml:space="preserve">The Strategic Role of the Industrial Engineer</w:t>
      </w:r>
    </w:p>
    <w:p>
      <w:pPr>
        <w:pStyle w:val="FirstParagraph"/>
      </w:pPr>
      <w:r>
        <w:t xml:space="preserve">The concept of the</w:t>
      </w:r>
      <w:r>
        <w:t xml:space="preserve"> </w:t>
      </w:r>
      <w:r>
        <w:rPr>
          <w:bCs/>
          <w:b/>
        </w:rPr>
        <w:t xml:space="preserve">Industrial Engineer</w:t>
      </w:r>
      <w:r>
        <w:t xml:space="preserve"> </w:t>
      </w:r>
      <w:r>
        <w:t xml:space="preserve">is often misunderstood as merely focusing on factory floors. However, in an academic and strategic context, an Industrial Engineer acts as a systems optimizer. In the context of Uzbekistan Tashkent, this role is critical for several reasons:</w:t>
      </w:r>
    </w:p>
    <w:p>
      <w:pPr>
        <w:numPr>
          <w:ilvl w:val="0"/>
          <w:numId w:val="1002"/>
        </w:numPr>
        <w:pStyle w:val="Compact"/>
      </w:pPr>
      <w:r>
        <w:rPr>
          <w:bCs/>
          <w:b/>
        </w:rPr>
        <w:t xml:space="preserve">Process Optimization:</w:t>
      </w:r>
      <w:r>
        <w:t xml:space="preserve"> </w:t>
      </w:r>
      <w:r>
        <w:t xml:space="preserve">Industrial engineers analyze workflows to eliminate bottlenecks. For instance, in Tashkent's expanding logistics sector, optimizing supply chain routes can significantly reduce delivery times and operational costs.</w:t>
      </w:r>
    </w:p>
    <w:p>
      <w:pPr>
        <w:numPr>
          <w:ilvl w:val="0"/>
          <w:numId w:val="1002"/>
        </w:numPr>
        <w:pStyle w:val="Compact"/>
      </w:pPr>
      <w:r>
        <w:rPr>
          <w:bCs/>
          <w:b/>
        </w:rPr>
        <w:t xml:space="preserve">Quality Assurance:</w:t>
      </w:r>
    </w:p>
    <w:p>
      <w:pPr>
        <w:numPr>
          <w:ilvl w:val="0"/>
          <w:numId w:val="1002"/>
        </w:numPr>
        <w:pStyle w:val="Compact"/>
      </w:pPr>
      <w:r>
        <w:t xml:space="preserve">Human-Machine Interaction:</w:t>
      </w:r>
    </w:p>
    <w:bookmarkEnd w:id="23"/>
    <w:bookmarkStart w:id="24" w:name="case-studies-from-tashkent"/>
    <w:p>
      <w:pPr>
        <w:pStyle w:val="Heading2"/>
      </w:pPr>
      <w:r>
        <w:t xml:space="preserve">Case Studies from Tashkent</w:t>
      </w:r>
    </w:p>
    <w:p>
      <w:pPr>
        <w:pStyle w:val="FirstParagraph"/>
      </w:pPr>
      <w:r>
        <w:t xml:space="preserve">This section presents two illustrative case studies demonstrating the impact of industrial engineering in Uzbekistan Tashkent:</w:t>
      </w:r>
    </w:p>
    <w:p>
      <w:pPr>
        <w:pStyle w:val="BodyText"/>
      </w:pPr>
      <w:r>
        <w:rPr>
          <w:bCs/>
          <w:b/>
        </w:rPr>
        <w:t xml:space="preserve">Case Study A: Automotive Assembly Plant</w:t>
      </w:r>
      <w:r>
        <w:br/>
      </w:r>
      <w:r>
        <w:t xml:space="preserve">A major automotive assembly facility in the industrial zone of Tashkent implemented a Lean production system. By reorganizing the assembly line layout and reducing non-value-added movements, production efficiency increased by 15% within six months. This success story highlights how traditional</w:t>
      </w:r>
      <w:r>
        <w:t xml:space="preserve"> </w:t>
      </w:r>
      <w:r>
        <w:rPr>
          <w:bCs/>
          <w:b/>
        </w:rPr>
        <w:t xml:space="preserve">Industrial Engineer</w:t>
      </w:r>
      <w:r>
        <w:t xml:space="preserve"> </w:t>
      </w:r>
      <w:r>
        <w:t xml:space="preserve">tools can yield immediate financial benefits.</w:t>
      </w:r>
    </w:p>
    <w:p>
      <w:pPr>
        <w:pStyle w:val="BodyText"/>
      </w:pPr>
      <w:r>
        <w:rPr>
          <w:bCs/>
          <w:b/>
        </w:rPr>
        <w:t xml:space="preserve">Case Study B: Textile Industry Modernization</w:t>
      </w:r>
      <w:r>
        <w:br/>
      </w:r>
      <w:r>
        <w:t xml:space="preserve">Tashkent's textile industry, a cornerstone of the national economy, is transitioning towards high-value-added products. By applying data analytics to predict machine maintenance needs (Predictive Maintenance), factories reduced downtime by 20%. This demonstrates how modern</w:t>
      </w:r>
      <w:r>
        <w:t xml:space="preserve"> </w:t>
      </w:r>
      <w:r>
        <w:rPr>
          <w:bCs/>
          <w:b/>
        </w:rPr>
        <w:t xml:space="preserve">Industrial Engineer</w:t>
      </w:r>
      <w:r>
        <w:t xml:space="preserve"> </w:t>
      </w:r>
      <w:r>
        <w:t xml:space="preserve">techniques involving data science are reshaping traditional industries.</w:t>
      </w:r>
    </w:p>
    <w:bookmarkEnd w:id="24"/>
    <w:bookmarkStart w:id="25" w:name="challenges-and-future-opportunities"/>
    <w:p>
      <w:pPr>
        <w:pStyle w:val="Heading2"/>
      </w:pPr>
      <w:r>
        <w:t xml:space="preserve">Challenges and Future Opportunities</w:t>
      </w:r>
    </w:p>
    <w:p>
      <w:pPr>
        <w:pStyle w:val="FirstParagraph"/>
      </w:pPr>
      <w:r>
        <w:t xml:space="preserve">Despite the progress, several challenges remain. The scarcity of specialized talent in advanced industrial engineering techniques is a significant hurdle. Many educational institutions are updating their curricula to include more practical, hands-on training in systems optimization and digital tools.</w:t>
      </w:r>
    </w:p>
    <w:p>
      <w:pPr>
        <w:pStyle w:val="BodyText"/>
      </w:pPr>
      <w:r>
        <w:rPr>
          <w:bCs/>
          <w:b/>
        </w:rPr>
        <w:t xml:space="preserve">The Way Forward:</w:t>
      </w:r>
    </w:p>
    <w:p>
      <w:pPr>
        <w:numPr>
          <w:ilvl w:val="0"/>
          <w:numId w:val="1003"/>
        </w:numPr>
        <w:pStyle w:val="Compact"/>
      </w:pPr>
      <w:r>
        <w:rPr>
          <w:bCs/>
          <w:b/>
        </w:rPr>
        <w:t xml:space="preserve">Educational Reform:</w:t>
      </w:r>
    </w:p>
    <w:p>
      <w:pPr>
        <w:numPr>
          <w:ilvl w:val="0"/>
          <w:numId w:val="1003"/>
        </w:numPr>
        <w:pStyle w:val="Compact"/>
      </w:pPr>
      <w:r>
        <w:rPr>
          <w:bCs/>
          <w:b/>
        </w:rPr>
        <w:t xml:space="preserve">Public-Private Collaboration:</w:t>
      </w:r>
    </w:p>
    <w:p>
      <w:pPr>
        <w:numPr>
          <w:ilvl w:val="0"/>
          <w:numId w:val="1003"/>
        </w:numPr>
        <w:pStyle w:val="Compact"/>
      </w:pPr>
      <w:r>
        <w:t xml:space="preserve">Innovation Hubs:</w:t>
      </w:r>
    </w:p>
    <w:bookmarkEnd w:id="25"/>
    <w:bookmarkStart w:id="26" w:name="conclusion"/>
    <w:p>
      <w:pPr>
        <w:pStyle w:val="Heading2"/>
      </w:pPr>
      <w:r>
        <w:t xml:space="preserve">Conclusion</w:t>
      </w:r>
    </w:p>
    <w:p>
      <w:pPr>
        <w:pStyle w:val="FirstParagraph"/>
      </w:pPr>
      <w:r>
        <w:t xml:space="preserve">The integration of rigorous academic principles into the practical realm of industry is essential for the continued growth of Uzbekistan. For Tashkent, a city poised on the brink of becoming a regional leader in technology and manufacturing, the role cannot be overstated.</w:t>
      </w:r>
    </w:p>
    <w:p>
      <w:pPr>
        <w:pStyle w:val="BodyText"/>
      </w:pPr>
      <w:r>
        <w:t xml:space="preserve">This presentation underscores that an effective implementation strategy requires not just technological investment but also human capital development. By fostering a culture where systems thinking and continuous improvement are valued, Uzbekistan can leverage its strategic location and young demographic to create a robust industrial ecosystem. The future of industry in Tashkent is bright, provided that the discipline of</w:t>
      </w:r>
      <w:r>
        <w:t xml:space="preserve"> </w:t>
      </w:r>
      <w:r>
        <w:rPr>
          <w:bCs/>
          <w:b/>
        </w:rPr>
        <w:t xml:space="preserve">Industrial Engineer</w:t>
      </w:r>
      <w:r>
        <w:t xml:space="preserve"> </w:t>
      </w:r>
      <w:r>
        <w:t xml:space="preserve">remains at the forefront of this transformation.</w:t>
      </w:r>
    </w:p>
    <w:bookmarkEnd w:id="26"/>
    <w:p>
      <w:pPr>
        <w:pStyle w:val="BodyText"/>
      </w:pPr>
      <w:r>
        <w:rPr>
          <w:bCs/>
          <w:b/>
        </w:rPr>
        <w:t xml:space="preserve">Contact Information:</w:t>
      </w:r>
    </w:p>
    <w:p>
      <w:pPr>
        <w:pStyle w:val="BodyText"/>
      </w:pPr>
      <w:r>
        <w:t xml:space="preserve">Email: researcher@tashkent-engineering-uz.edu.uz</w:t>
      </w:r>
    </w:p>
    <w:p>
      <w:pPr>
        <w:pStyle w:val="BodyText"/>
      </w:pPr>
      <w:r>
        <w:t xml:space="preserve">Tel: +998 71 123 4567</w:t>
      </w:r>
    </w:p>
    <w:p>
      <w:r>
        <w:pict>
          <v:rect style="width:0;height:1.5pt" o:hralign="center" o:hrstd="t" o:hr="t"/>
        </w:pict>
      </w:r>
    </w:p>
    <w:p>
      <w:pPr>
        <w:pStyle w:val="FirstParagraph"/>
      </w:pPr>
      <w:r>
        <w:t xml:space="preserve">© 2023 Academic Poster Presentation | Tashkent, Uzbekistan</w:t>
      </w:r>
    </w:p>
    <w:bookmarkStart w:id="27" w:name="Xed651a2705291766d12713347516a211366a007"/>
    <w:p>
      <w:pPr>
        <w:pStyle w:val="Heading3"/>
      </w:pPr>
      <w:r>
        <w:t xml:space="preserve">Extended Discussion and Detailed Analysis</w:t>
      </w:r>
    </w:p>
    <w:p>
      <w:pPr>
        <w:pStyle w:val="FirstParagraph"/>
      </w:pPr>
      <w:r>
        <w:t xml:space="preserve">In expanding upon the initial overview, it is crucial to delve deeper into the specific challenges faced by industrial engineers operating in Tashkent. One of the most significant barriers is the legacy infrastructure inherited from the Soviet era. Many facilities still rely on outdated machinery that lacks connectivity options required for modern Industry 4.0 solutions. Retrofitting these systems requires a nuanced understanding of both historical engineering practices and cutting-edge technology—a skill set that defines the modern</w:t>
      </w:r>
      <w:r>
        <w:t xml:space="preserve"> </w:t>
      </w:r>
      <w:r>
        <w:rPr>
          <w:bCs/>
          <w:b/>
        </w:rPr>
        <w:t xml:space="preserve">Industrial Engineer</w:t>
      </w:r>
      <w:r>
        <w:t xml:space="preserve">.</w:t>
      </w:r>
    </w:p>
    <w:p>
      <w:pPr>
        <w:pStyle w:val="BodyText"/>
      </w:pPr>
      <w:r>
        <w:rPr>
          <w:bCs/>
          <w:b/>
        </w:rPr>
        <w:t xml:space="preserve">Sustainability and Green Engineering in Tashkent</w:t>
      </w:r>
    </w:p>
    <w:p>
      <w:pPr>
        <w:pStyle w:val="BodyText"/>
      </w:pPr>
      <w:r>
        <w:t xml:space="preserve">Global attention is increasingly turning toward sustainability. In Uzbekistan, this translates to specific national initiatives aimed at reducing carbon footprints in industrial zones surrounding Tashkent. Industrial engineers are tasked with designing closed-loop systems where waste from one process becomes input for another. For example, in the textile sector, water recycling systems can be optimized using engineering principles to reduce water usage by up to 40%. This not only aligns with global environmental standards but also reduces operational costs for businesses.</w:t>
      </w:r>
    </w:p>
    <w:p>
      <w:pPr>
        <w:pStyle w:val="BodyText"/>
      </w:pPr>
      <w:r>
        <w:rPr>
          <w:bCs/>
          <w:b/>
        </w:rPr>
        <w:t xml:space="preserve">The Impact of Policy and Government Support</w:t>
      </w:r>
    </w:p>
    <w:p>
      <w:pPr>
        <w:pStyle w:val="BodyText"/>
      </w:pPr>
      <w:r>
        <w:t xml:space="preserve">The government of Uzbekistan has recognized the importance of engineering education and industrial efficiency. Recent policies encourage foreign direct investment (FDI) in high-tech sectors, particularly in Tashkent. These incentives often come with requirements for local content creation and workforce development. Here, the Industrial Engineer plays a pivotal role as a translator between international best practices and local capabilities. They ensure that foreign investments bring more than just capital; they bring knowledge transfer that elevates the entire industrial base of Uzbekistan.</w:t>
      </w:r>
    </w:p>
    <w:p>
      <w:pPr>
        <w:pStyle w:val="BodyText"/>
      </w:pPr>
      <w:r>
        <w:rPr>
          <w:bCs/>
          <w:b/>
        </w:rPr>
        <w:t xml:space="preserve">Educational Ecosystem Development</w:t>
      </w:r>
    </w:p>
    <w:p>
      <w:pPr>
        <w:pStyle w:val="BodyText"/>
      </w:pPr>
      <w:r>
        <w:t xml:space="preserve">To sustain this growth, the educational sector in Tashkent is undergoing significant reform. Universities are collaborating with industry partners to develop co-op programs where students gain real-world experience while still studying. This approach ensures that graduates are job-ready and possess practical skills in project management, quality control, and systems analysis. The goal is to create a pipeline of highly skilled professionals who can drive innovation from day one.</w:t>
      </w:r>
    </w:p>
    <w:p>
      <w:pPr>
        <w:pStyle w:val="BodyText"/>
      </w:pPr>
      <w:r>
        <w:rPr>
          <w:bCs/>
          <w:b/>
        </w:rPr>
        <w:t xml:space="preserve">Digital Twin Technology</w:t>
      </w:r>
    </w:p>
    <w:p>
      <w:pPr>
        <w:pStyle w:val="BodyText"/>
      </w:pPr>
      <w:r>
        <w:t xml:space="preserve">A growing area of interest for industrial engineers in Tashkent is the implementation of Digital Twins—virtual replicas of physical systems. By creating a digital twin of a production line, engineers can simulate changes and predict outcomes before making costly alterations to the physical plant. This technology is particularly valuable in Tashkent’s emerging tech hubs, where startups are experimenting with smart manufacturing solutions.</w:t>
      </w:r>
    </w:p>
    <w:p>
      <w:pPr>
        <w:pStyle w:val="BodyText"/>
      </w:pPr>
      <w:r>
        <w:rPr>
          <w:bCs/>
          <w:b/>
        </w:rPr>
        <w:t xml:space="preserve">Supply Chain Resilience</w:t>
      </w:r>
    </w:p>
    <w:p>
      <w:pPr>
        <w:pStyle w:val="BodyText"/>
      </w:pPr>
      <w:r>
        <w:t xml:space="preserve">The global supply chain disruptions of recent years have highlighted the need for resilient supply chains. Industrial engineers in Uzbekistan are working to localize supply chains where possible to reduce dependency on long-distance imports. This involves analyzing supplier networks, assessing risk factors, and developing contingency plans. For Tashkent, a logistical hub connecting East and West, this resilience is critical for maintaining its status as a key trade corridor.</w:t>
      </w:r>
    </w:p>
    <w:p>
      <w:pPr>
        <w:pStyle w:val="BodyText"/>
      </w:pPr>
      <w:r>
        <w:rPr>
          <w:bCs/>
          <w:b/>
        </w:rPr>
        <w:t xml:space="preserve">Human-Centered Design</w:t>
      </w:r>
    </w:p>
    <w:p>
      <w:pPr>
        <w:pStyle w:val="BodyText"/>
      </w:pPr>
      <w:r>
        <w:t xml:space="preserve">Beyond machines and metrics, the Human-Centered Design approach is gaining traction. This method prioritizes the needs, capabilities, and well-being of workers. In Tashkent’s rapidly evolving workplace culture, ensuring that employees feel valued and supported is essential for productivity. Industrial engineers apply ergonomic principles to design workspaces that reduce physical strain and mental fatigue.</w:t>
      </w:r>
    </w:p>
    <w:p>
      <w:pPr>
        <w:pStyle w:val="BodyText"/>
      </w:pPr>
      <w:r>
        <w:rPr>
          <w:bCs/>
          <w:b/>
        </w:rPr>
        <w:t xml:space="preserve">Data-Driven Decision Making</w:t>
      </w:r>
    </w:p>
    <w:p>
      <w:pPr>
        <w:pStyle w:val="BodyText"/>
      </w:pPr>
      <w:r>
        <w:t xml:space="preserve">The availability of big data in Tashkent’s industrial sector provides unprecedented opportunities for analysis. However, having data is not enough; it must be interpreted correctly. Industrial engineers are trained in statistical analysis and predictive modeling to extract actionable insights from this data. Whether it's predicting customer demand or identifying potential equipment failures, these insights drive strategic decisions that enhance competitiveness.</w:t>
      </w:r>
    </w:p>
    <w:p>
      <w:pPr>
        <w:pStyle w:val="BodyText"/>
      </w:pPr>
      <w:r>
        <w:rPr>
          <w:bCs/>
          <w:b/>
        </w:rPr>
        <w:t xml:space="preserve">International Collaboration</w:t>
      </w:r>
    </w:p>
    <w:p>
      <w:pPr>
        <w:pStyle w:val="BodyText"/>
      </w:pPr>
      <w:r>
        <w:t xml:space="preserve">To accelerate progress, Tashkent is actively seeking collaborations with engineering institutions globally. Exchange programs, joint research projects, and international conferences are becoming more frequent. These interactions expose local engineers to diverse perspectives and innovative solutions from around the world. This cross-pollination of ideas fosters a culture of continuous improvement and innovation.</w:t>
      </w:r>
    </w:p>
    <w:p>
      <w:pPr>
        <w:pStyle w:val="BodyText"/>
      </w:pPr>
      <w:r>
        <w:rPr>
          <w:bCs/>
          <w:b/>
        </w:rPr>
        <w:t xml:space="preserve">Economic Impact Assessment</w:t>
      </w:r>
    </w:p>
    <w:p>
      <w:pPr>
        <w:pStyle w:val="BodyText"/>
      </w:pPr>
      <w:r>
        <w:t xml:space="preserve">The economic impact of implementing advanced industrial engineering practices in Uzbekistan is substantial. Studies suggest that for every $1 invested in engineering efficiency, the return can be significantly higher due to increased productivity, reduced waste, and improved product quality. This economic boost contributes to national GDP growth and improves the standard of living for citizens.</w:t>
      </w:r>
    </w:p>
    <w:p>
      <w:pPr>
        <w:pStyle w:val="BodyText"/>
      </w:pPr>
      <w:r>
        <w:rPr>
          <w:bCs/>
          <w:b/>
        </w:rPr>
        <w:t xml:space="preserve">Cultural Adaptation</w:t>
      </w:r>
    </w:p>
    <w:p>
      <w:pPr>
        <w:pStyle w:val="BodyText"/>
      </w:pPr>
      <w:r>
        <w:t xml:space="preserve">Finally, it is important to note that engineering practices must be culturally adapted. Uzbekistan has a rich cultural heritage and unique social norms. Successful implementation of industrial engineering principles requires sensitivity to these cultural factors. For instance, team-based approaches may need to be adjusted to align with local communication styles and hierarchy structures.</w:t>
      </w:r>
    </w:p>
    <w:p>
      <w:pPr>
        <w:pStyle w:val="BodyText"/>
      </w:pPr>
      <w:r>
        <w:t xml:space="preserve">In summary, the journey toward becoming a leader in industrial efficiency is ongoing for Tashkent. It requires a multi-faceted approach involving education, policy support, technological investment, and cultural adaptation. By embracing the role of the Industrial Engineer as a catalyst for change, Uzbekistan can unlock its full potential and create a sustainable future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Industrial Engineering in Tashkent</dc:title>
  <dc:creator/>
  <dc:language>en</dc:language>
  <cp:keywords/>
  <dcterms:created xsi:type="dcterms:W3CDTF">2026-07-29T22:31:18Z</dcterms:created>
  <dcterms:modified xsi:type="dcterms:W3CDTF">2026-07-29T22:31:18Z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