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Italy</w:t>
      </w:r>
    </w:p>
    <w:bookmarkStart w:id="20" w:name="X96efc2f2d0ab5e473f4be52ac237d3f9d762a0e"/>
    <w:p>
      <w:pPr>
        <w:pStyle w:val="Heading1"/>
      </w:pPr>
      <w:r>
        <w:t xml:space="preserve">The Journalist in the Digital Age: Challenges and Opportunities in Naples, Italy</w:t>
      </w:r>
    </w:p>
    <w:p>
      <w:pPr>
        <w:pStyle w:val="FirstParagraph"/>
      </w:pPr>
      <w:r>
        <w:t xml:space="preserve">An Academic Poster Presentation on Media Evolution, Local Identity, and Global Connectivity</w:t>
      </w:r>
    </w:p>
    <w:p>
      <w:pPr>
        <w:pStyle w:val="BodyText"/>
      </w:pPr>
      <w:r>
        <w:rPr>
          <w:bCs/>
          <w:b/>
        </w:rPr>
        <w:t xml:space="preserve">Presentation Context:</w:t>
      </w:r>
      <w:r>
        <w:t xml:space="preserve"> </w:t>
      </w:r>
      <w:r>
        <w:t xml:space="preserve">International Symposium on Journalism &amp; Communication</w:t>
      </w:r>
      <w:r>
        <w:br/>
      </w:r>
      <w:r>
        <w:rPr>
          <w:bCs/>
          <w:b/>
        </w:rPr>
        <w:t xml:space="preserve">Affiliation:</w:t>
      </w:r>
      <w:r>
        <w:t xml:space="preserve">The University of Naples Federico II &amp; Associated Media Research Institute</w:t>
      </w:r>
      <w:r>
        <w:br/>
      </w:r>
    </w:p>
    <w:p>
      <w:pPr>
        <w:pStyle w:val="BodyText"/>
      </w:pPr>
      <w:r>
        <w:t xml:space="preserve">Date:</w:t>
      </w:r>
    </w:p>
    <w:bookmarkEnd w:id="20"/>
    <w:bookmarkStart w:id="21" w:name="introduction"/>
    <w:p>
      <w:pPr>
        <w:pStyle w:val="Heading2"/>
      </w:pPr>
      <w:r>
        <w:t xml:space="preserve">Introduction</w:t>
      </w:r>
    </w:p>
    <w:p>
      <w:pPr>
        <w:pStyle w:val="FirstParagraph"/>
      </w:pPr>
      <w:r>
        <w:t xml:space="preserve">The role of the journalist has undergone a radical transformation in the 21st century, driven by digital technologies, changing audience behaviors, and economic shifts. This poster presentation explores these changes with a specific focus on Naples (Napoli), Italy. As one of Europe's oldest cities with a rich cultural heritage and complex socio-political landscape, Naples serves as an ideal case study for understanding how traditional journalistic values interact with modern media ecosystems.</w:t>
      </w:r>
    </w:p>
    <w:p>
      <w:pPr>
        <w:pStyle w:val="BodyText"/>
      </w:pPr>
      <w:r>
        <w:rPr>
          <w:bCs/>
          <w:b/>
        </w:rPr>
        <w:t xml:space="preserve">Key Question:</w:t>
      </w:r>
      <w:r>
        <w:t xml:space="preserve"> </w:t>
      </w:r>
      <w:r>
        <w:t xml:space="preserve">How can the journalist maintain integrity and relevance in a hyper-connected, yet fragmented, information environment within the unique context of Southern Italy?</w:t>
      </w:r>
    </w:p>
    <w:bookmarkEnd w:id="21"/>
    <w:bookmarkStart w:id="22" w:name="the-neapolitan-context"/>
    <w:p>
      <w:pPr>
        <w:pStyle w:val="Heading2"/>
      </w:pPr>
      <w:r>
        <w:t xml:space="preserve">The Neapolitan Context</w:t>
      </w:r>
    </w:p>
    <w:p>
      <w:pPr>
        <w:pStyle w:val="FirstParagraph"/>
      </w:pPr>
      <w:r>
        <w:t xml:space="preserve">Naples is not merely a geographical location but a cultural phenomenon. The city faces unique challenges, including organized crime influences (historically Camorra), high youth unemployment, and rapid urbanization pressures. For the journalist in Italy Naples, reporting is not just about gathering news; it is about navigating a complex web of social trust and historical memory.</w:t>
      </w:r>
    </w:p>
    <w:p>
      <w:pPr>
        <w:numPr>
          <w:ilvl w:val="0"/>
          <w:numId w:val="1001"/>
        </w:numPr>
        <w:pStyle w:val="Compact"/>
      </w:pPr>
      <w:r>
        <w:rPr>
          <w:bCs/>
          <w:b/>
        </w:rPr>
        <w:t xml:space="preserve">Cultural Resilience:</w:t>
      </w:r>
      <w:r>
        <w:t xml:space="preserve"> </w:t>
      </w:r>
      <w:r>
        <w:t xml:space="preserve">Neapolitan journalism often intersects with local folklore, music, and community life. The journalist acts as a custodian of local identity while addressing global issues.</w:t>
      </w:r>
    </w:p>
    <w:p>
      <w:pPr>
        <w:numPr>
          <w:ilvl w:val="0"/>
          <w:numId w:val="1001"/>
        </w:numPr>
        <w:pStyle w:val="Compact"/>
      </w:pPr>
      <w:r>
        <w:rPr>
          <w:bCs/>
          <w:b/>
        </w:rPr>
        <w:t xml:space="preserve">Socio-Political Complexity:</w:t>
      </w:r>
      <w:r>
        <w:t xml:space="preserve"> </w:t>
      </w:r>
      <w:r>
        <w:t xml:space="preserve">Reporting on public administration in Naples requires deep contextual knowledge to avoid misinformation or bias influenced by powerful local structures.</w:t>
      </w:r>
    </w:p>
    <w:p>
      <w:pPr>
        <w:numPr>
          <w:ilvl w:val="0"/>
          <w:numId w:val="1001"/>
        </w:numPr>
        <w:pStyle w:val="Compact"/>
      </w:pPr>
      <w:r>
        <w:t xml:space="preserve">Digital Divide: While Naples has a growing tech sector, disparities in digital literacy exist. Journalists must bridge this gap by making complex news accessible to diverse audiences.</w:t>
      </w:r>
    </w:p>
    <w:bookmarkEnd w:id="22"/>
    <w:bookmarkStart w:id="23" w:name="methodology"/>
    <w:p>
      <w:pPr>
        <w:pStyle w:val="Heading2"/>
      </w:pPr>
      <w:r>
        <w:t xml:space="preserve">Methodology</w:t>
      </w:r>
    </w:p>
    <w:p>
      <w:pPr>
        <w:pStyle w:val="FirstParagraph"/>
      </w:pPr>
      <w:r>
        <w:t xml:space="preserve">This study employs a mixed-methods approach combining qualitative and quantitative data analysis. The research was conducted over a 12-month period, focusing on media outlets operating within the Campania region.</w:t>
      </w:r>
    </w:p>
    <w:p>
      <w:pPr>
        <w:numPr>
          <w:ilvl w:val="0"/>
          <w:numId w:val="1002"/>
        </w:numPr>
        <w:pStyle w:val="Compact"/>
      </w:pPr>
      <w:r>
        <w:t xml:space="preserve">Survey Analysis: A survey of 500 local journalists in Italy Naples to assess perceptions of digital transformation and ethical challenges.</w:t>
      </w:r>
    </w:p>
    <w:p>
      <w:pPr>
        <w:numPr>
          <w:ilvl w:val="0"/>
          <w:numId w:val="1002"/>
        </w:numPr>
        <w:pStyle w:val="Compact"/>
      </w:pPr>
      <w:r>
        <w:t xml:space="preserve">Case Studies: In-depth interviews with senior editors from major regional newspapers and emerging digital-only startups.</w:t>
      </w:r>
    </w:p>
    <w:p>
      <w:pPr>
        <w:numPr>
          <w:ilvl w:val="0"/>
          <w:numId w:val="1002"/>
        </w:numPr>
        <w:pStyle w:val="Compact"/>
      </w:pPr>
      <w:r>
        <w:t xml:space="preserve">Audience Reception Study: Analyzing social media engagement metrics to understand how Neapolitan audiences consume and share news content.</w:t>
      </w:r>
    </w:p>
    <w:bookmarkEnd w:id="23"/>
    <w:bookmarkStart w:id="24" w:name="key-findings"/>
    <w:p>
      <w:pPr>
        <w:pStyle w:val="Heading2"/>
      </w:pPr>
      <w:r>
        <w:t xml:space="preserve">Key Findings</w:t>
      </w:r>
    </w:p>
    <w:p>
      <w:pPr>
        <w:pStyle w:val="FirstParagraph"/>
      </w:pPr>
      <w:r>
        <w:t xml:space="preserve">The data reveals several critical trends impacting the journalist in the contemporary landscape of Italy Naples:</w:t>
      </w:r>
    </w:p>
    <w:p>
      <w:pPr>
        <w:pStyle w:val="BodyText"/>
      </w:pPr>
      <w:r>
        <w:rPr>
          <w:bCs/>
          <w:b/>
        </w:rPr>
        <w:t xml:space="preserve">1. The Decline of Gatekeeping:</w:t>
      </w:r>
      <w:r>
        <w:t xml:space="preserve"> </w:t>
      </w:r>
      <w:r>
        <w:t xml:space="preserve">Traditional journalists are no longer the sole gatekeepers of information. Citizen journalism and social media influencers play a significant role, particularly among younger demographics in Naples.</w:t>
      </w:r>
    </w:p>
    <w:p>
      <w:pPr>
        <w:pStyle w:val="BodyText"/>
      </w:pPr>
      <w:r>
        <w:t xml:space="preserve">2. Trust Deficit: While trust in traditional institutions is waning, trust remains relatively higher for local journalists who are perceived as embedded within the community. This highlights the enduring value of face-to-face interaction and local accountability.</w:t>
      </w:r>
    </w:p>
    <w:p>
      <w:pPr>
        <w:pStyle w:val="BodyText"/>
      </w:pPr>
      <w:r>
        <w:t xml:space="preserve">3. Economic Pressures: Many newsrooms in Italy Naples operate under severe budget constraints. Journalists are increasingly required to be multi-skilled, producing text, video, and audio content simultaneously.</w:t>
      </w:r>
    </w:p>
    <w:p>
      <w:pPr>
        <w:pStyle w:val="BodyText"/>
      </w:pPr>
      <w:r>
        <w:t xml:space="preserve">4. Misinformation Challenges: The spread of fake news is particularly potent during local elections and cultural festivals. Journalists report significant stress in combating misinformation without alienating their audience.</w:t>
      </w:r>
    </w:p>
    <w:bookmarkEnd w:id="24"/>
    <w:bookmarkStart w:id="25" w:name="implications-for-the-journalist"/>
    <w:p>
      <w:pPr>
        <w:pStyle w:val="Heading2"/>
      </w:pPr>
      <w:r>
        <w:t xml:space="preserve">Implications for the Journalist</w:t>
      </w:r>
    </w:p>
    <w:p>
      <w:pPr>
        <w:pStyle w:val="FirstParagraph"/>
      </w:pPr>
      <w:r>
        <w:t xml:space="preserve">For the modern journalist operating in Italy Naples, these findings suggest a shift towards a more "community-centric" model. The role is evolving from that of a distant observer to an engaged participant and facilitator of public discourse.</w:t>
      </w:r>
    </w:p>
    <w:p>
      <w:pPr>
        <w:numPr>
          <w:ilvl w:val="0"/>
          <w:numId w:val="1003"/>
        </w:numPr>
        <w:pStyle w:val="Compact"/>
      </w:pPr>
      <w:r>
        <w:t xml:space="preserve">Ethical Rigor: In an era of clickbait, ethical journalism becomes the primary differentiator. Accuracy and fairness are paramount.</w:t>
      </w:r>
    </w:p>
    <w:p>
      <w:pPr>
        <w:numPr>
          <w:ilvl w:val="0"/>
          <w:numId w:val="1003"/>
        </w:numPr>
        <w:pStyle w:val="Compact"/>
      </w:pPr>
      <w:r>
        <w:rPr>
          <w:bCs/>
          <w:b/>
        </w:rPr>
        <w:t xml:space="preserve">Digital Literacy: Continuous professional development in data journalism and digital tools is essential for survival.</w:t>
      </w:r>
    </w:p>
    <w:p>
      <w:pPr>
        <w:numPr>
          <w:ilvl w:val="0"/>
          <w:numId w:val="1003"/>
        </w:numPr>
        <w:pStyle w:val="Compact"/>
      </w:pPr>
      <w:r>
        <w:t xml:space="preserve">Cultural Competence: Understanding the nuances of Neapolitan culture is not optional but central to effective reporting. The journalist must be a bridge between local traditions and global perspectives.</w:t>
      </w:r>
    </w:p>
    <w:bookmarkEnd w:id="25"/>
    <w:bookmarkStart w:id="26" w:name="conclusion"/>
    <w:p>
      <w:pPr>
        <w:pStyle w:val="Heading2"/>
      </w:pPr>
      <w:r>
        <w:t xml:space="preserve">Conclusion</w:t>
      </w:r>
    </w:p>
    <w:p>
      <w:pPr>
        <w:pStyle w:val="FirstParagraph"/>
      </w:pPr>
      <w:r>
        <w:t xml:space="preserve">The study concludes that while the tools of journalism have changed, the core mission remains unchanged: to inform the public and hold power to account. In Naples, Italy, this mission is particularly vital due to the city's vibrant yet complex social fabric.</w:t>
      </w:r>
    </w:p>
    <w:p>
      <w:pPr>
        <w:pStyle w:val="BodyText"/>
      </w:pPr>
      <w:r>
        <w:rPr>
          <w:iCs/>
          <w:i/>
        </w:rPr>
        <w:t xml:space="preserve">"The journalist in Naples is not just a reporter; they are a chronicler of resilience and a guardian of truth in a rapidly changing world."</w:t>
      </w:r>
    </w:p>
    <w:p>
      <w:pPr>
        <w:pStyle w:val="BodyText"/>
      </w:pPr>
      <w:r>
        <w:t xml:space="preserve">We call for stronger support systems for local journalism, including academic partnerships and public funding initiatives that recognize the value of regional media ecosystems.</w:t>
      </w:r>
    </w:p>
    <w:bookmarkEnd w:id="26"/>
    <w:p>
      <w:pPr>
        <w:pStyle w:val="BodyText"/>
      </w:pPr>
      <w:r>
        <w:rPr>
          <w:bCs/>
          <w:b/>
        </w:rPr>
        <w:t xml:space="preserve">Contact: research@naples-media-studies.edu |</w:t>
      </w:r>
      <w:r>
        <w:rPr>
          <w:bCs/>
          <w:b/>
        </w:rPr>
        <w:t xml:space="preserve"> </w:t>
      </w:r>
      <w:r>
        <w:rPr>
          <w:bCs/>
          <w:b/>
          <w:bCs/>
          <w:b/>
        </w:rPr>
        <w:t xml:space="preserve">Acknowledgments: Funded by the Italian Ministry of University and Research (MUR) and the Naples City Council Cultural Department.</w:t>
      </w:r>
    </w:p>
    <w:p>
      <w:pPr>
        <w:pStyle w:val="BodyText"/>
      </w:pPr>
      <w:r>
        <w:t xml:space="preserve">© 2023 Academic Presentation on Journalism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Journalist in Contemporary Italy</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