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p>
    <w:bookmarkStart w:id="21" w:name="X2e730d554e05c15191840ba37ea8387ddec29a0"/>
    <w:p>
      <w:pPr>
        <w:pStyle w:val="Heading1"/>
      </w:pPr>
      <w:r>
        <w:t xml:space="preserve">The Modern Journalist in South Africa Cape Town</w:t>
      </w:r>
    </w:p>
    <w:bookmarkStart w:id="20" w:name="X944eb207c5dabcb7b49a4f57f8b2ba126613213"/>
    <w:p>
      <w:pPr>
        <w:pStyle w:val="Heading2"/>
      </w:pPr>
      <w:r>
        <w:t xml:space="preserve">Navigating Digital Disruption, Ethical Imperatives, and Social Justice in a Democratic Transition</w:t>
      </w:r>
    </w:p>
    <w:p>
      <w:pPr>
        <w:pStyle w:val="FirstParagraph"/>
      </w:pPr>
      <w:r>
        <w:t xml:space="preserve">Presented at the International Symposium on Media Studies</w:t>
      </w:r>
      <w:r>
        <w:br/>
      </w:r>
      <w:r>
        <w:t xml:space="preserve">Affiliation: Department of Communication Sciences, University of Cape Town Context</w:t>
      </w:r>
    </w:p>
    <w:bookmarkEnd w:id="20"/>
    <w:bookmarkEnd w:id="21"/>
    <w:p>
      <w:pPr>
        <w:pStyle w:val="BodyText"/>
      </w:pPr>
      <w:r>
        <w:rPr>
          <w:bCs/>
          <w:b/>
        </w:rPr>
        <w:t xml:space="preserve">Abstract:</w:t>
      </w:r>
      <w:r>
        <w:br/>
      </w:r>
      <w:r>
        <w:t xml:space="preserve">This poster presentation explores the evolving role of the journalist within the unique socio-political landscape of South Africa Cape Town. As a global hub for information exchange and a city deeply marked by its history of apartheid and subsequent democratic transition, Cape Town serves as a critical case study for understanding how modern journalists operate amidst digital disruption, economic inequality, and high public expectations for accountability. This research analyzes the shifting methodologies of news gathering in the Western Cape capital, examining how local</w:t>
      </w:r>
      <w:r>
        <w:t xml:space="preserve"> </w:t>
      </w:r>
      <w:r>
        <w:rPr>
          <w:bCs/>
          <w:b/>
        </w:rPr>
        <w:t xml:space="preserve">Journalist</w:t>
      </w:r>
      <w:r>
        <w:t xml:space="preserve"> </w:t>
      </w:r>
      <w:r>
        <w:t xml:space="preserve">practitioners reconcile traditional ethical standards with the pressures of 24-hour digital news cycles. Furthermore, it investigates how geographic and historical contexts in</w:t>
      </w:r>
      <w:r>
        <w:t xml:space="preserve"> </w:t>
      </w:r>
      <w:r>
        <w:rPr>
          <w:bCs/>
          <w:b/>
        </w:rPr>
        <w:t xml:space="preserve">South Africa Cape Town</w:t>
      </w:r>
      <w:r>
        <w:t xml:space="preserve"> </w:t>
      </w:r>
      <w:r>
        <w:t xml:space="preserve">influence narrative construction, particularly regarding housing rights, service delivery protests, and environmental conservation. The findings suggest that while digital tools have democratized information flow in</w:t>
      </w:r>
      <w:r>
        <w:t xml:space="preserve"> </w:t>
      </w:r>
      <w:r>
        <w:rPr>
          <w:bCs/>
          <w:b/>
        </w:rPr>
        <w:t xml:space="preserve">South Africa Cape Town</w:t>
      </w:r>
      <w:r>
        <w:t xml:space="preserve">, the professional</w:t>
      </w:r>
      <w:r>
        <w:t xml:space="preserve"> </w:t>
      </w:r>
      <w:r>
        <w:rPr>
          <w:bCs/>
          <w:b/>
        </w:rPr>
        <w:t xml:space="preserve">Journalist</w:t>
      </w:r>
      <w:r>
        <w:t xml:space="preserve"> </w:t>
      </w:r>
      <w:r>
        <w:t xml:space="preserve">remains indispensable for verification, context-setting, and holding power to account.</w:t>
      </w:r>
    </w:p>
    <w:bookmarkStart w:id="22" w:name="X7c03fc07c1f347816000f2593b28121be424036"/>
    <w:p>
      <w:pPr>
        <w:pStyle w:val="Heading2"/>
      </w:pPr>
      <w:r>
        <w:t xml:space="preserve">1. Introduction: The Context of Cape Town’s Media Landscape</w:t>
      </w:r>
    </w:p>
    <w:p>
      <w:pPr>
        <w:pStyle w:val="FirstParagraph"/>
      </w:pPr>
      <w:r>
        <w:t xml:space="preserve">The role of the journalist has undergone a seismic shift over the past two decades globally. However, in</w:t>
      </w:r>
      <w:r>
        <w:t xml:space="preserve"> </w:t>
      </w:r>
      <w:r>
        <w:rPr>
          <w:bCs/>
          <w:b/>
        </w:rPr>
        <w:t xml:space="preserve">South Africa Cape Town</w:t>
      </w:r>
      <w:r>
        <w:t xml:space="preserve">, this shift is compounded by a specific historical and political trajectory. As one of only three national capitals in South Africa, Cape Town holds significant legislative weight, making it a focal point for policy journalism. The city presents a stark dichotomy: world-class infrastructure coexisting with sprawling informal settlements such as Khayelitsha and Philippi.</w:t>
      </w:r>
    </w:p>
    <w:p>
      <w:pPr>
        <w:pStyle w:val="BodyText"/>
      </w:pPr>
      <w:r>
        <w:t xml:space="preserve">This environment demands that the</w:t>
      </w:r>
      <w:r>
        <w:t xml:space="preserve"> </w:t>
      </w:r>
      <w:r>
        <w:rPr>
          <w:bCs/>
          <w:b/>
        </w:rPr>
        <w:t xml:space="preserve">Journalist</w:t>
      </w:r>
      <w:r>
        <w:t xml:space="preserve"> </w:t>
      </w:r>
      <w:r>
        <w:t xml:space="preserve">in</w:t>
      </w:r>
      <w:r>
        <w:t xml:space="preserve"> </w:t>
      </w:r>
      <w:r>
        <w:rPr>
          <w:bCs/>
          <w:b/>
        </w:rPr>
        <w:t xml:space="preserve">South Africa Cape Town</w:t>
      </w:r>
      <w:r>
        <w:t xml:space="preserve"> </w:t>
      </w:r>
      <w:r>
        <w:t xml:space="preserve">possess not only technical proficiency in digital media but also a profound understanding of systemic inequality. Unlike journalists in more homogenous societies, practitioners here must navigate complex racial and class dynamics daily. The introduction of this study posits that the identity of the modern journalist is increasingly tied to their ability to bridge the information gap between elite policy circles in Cape Town’s CBD and marginalized communities on the periphery.</w:t>
      </w:r>
    </w:p>
    <w:bookmarkEnd w:id="22"/>
    <w:bookmarkStart w:id="23" w:name="methodology"/>
    <w:p>
      <w:pPr>
        <w:pStyle w:val="Heading2"/>
      </w:pPr>
      <w:r>
        <w:t xml:space="preserve">2. Methodology</w:t>
      </w:r>
    </w:p>
    <w:p>
      <w:pPr>
        <w:pStyle w:val="FirstParagraph"/>
      </w:pPr>
      <w:r>
        <w:t xml:space="preserve">This poster presents findings derived from a mixed-methods approach conducted over a 12-month period in Cape Town.</w:t>
      </w:r>
    </w:p>
    <w:p>
      <w:pPr>
        <w:numPr>
          <w:ilvl w:val="0"/>
          <w:numId w:val="1001"/>
        </w:numPr>
        <w:pStyle w:val="Compact"/>
      </w:pPr>
      <w:r>
        <w:rPr>
          <w:bCs/>
          <w:b/>
        </w:rPr>
        <w:t xml:space="preserve">Semi-Structured Interviews:</w:t>
      </w:r>
      <w:r>
        <w:t xml:space="preserve"> </w:t>
      </w:r>
      <w:r>
        <w:t xml:space="preserve">Conducted with 30 professional journalists working for major metropolitan newspapers (e.g., The Cape Argus, Daily Dispatch) and digital-first outlets based in</w:t>
      </w:r>
      <w:r>
        <w:t xml:space="preserve"> </w:t>
      </w:r>
      <w:r>
        <w:rPr>
          <w:bCs/>
          <w:b/>
        </w:rPr>
        <w:t xml:space="preserve">South Africa Cape Town</w:t>
      </w:r>
      <w:r>
        <w:t xml:space="preserve">.</w:t>
      </w:r>
    </w:p>
    <w:p>
      <w:pPr>
        <w:numPr>
          <w:ilvl w:val="0"/>
          <w:numId w:val="1001"/>
        </w:numPr>
        <w:pStyle w:val="Compact"/>
      </w:pPr>
      <w:r>
        <w:rPr>
          <w:bCs/>
          <w:b/>
        </w:rPr>
        <w:t xml:space="preserve">Audience Analysis:</w:t>
      </w:r>
      <w:r>
        <w:t xml:space="preserve"> </w:t>
      </w:r>
      <w:r>
        <w:t xml:space="preserve">A survey of 500 residents across diverse socioeconomic areas to gauge trust levels in local journalism.</w:t>
      </w:r>
    </w:p>
    <w:p>
      <w:pPr>
        <w:numPr>
          <w:ilvl w:val="0"/>
          <w:numId w:val="1001"/>
        </w:numPr>
        <w:pStyle w:val="Compact"/>
      </w:pPr>
      <w:r>
        <w:rPr>
          <w:bCs/>
          <w:b/>
        </w:rPr>
        <w:t xml:space="preserve">Digital Ethnography:</w:t>
      </w:r>
      <w:r>
        <w:t xml:space="preserve"> </w:t>
      </w:r>
      <w:r>
        <w:t xml:space="preserve">Analysis of social media engagement metrics for news stories published by Cape Town-based outlets, focusing on the dissemination of fact-checks versus misinformation.</w:t>
      </w:r>
    </w:p>
    <w:bookmarkEnd w:id="23"/>
    <w:bookmarkStart w:id="24" w:name="key-challenges-for-the-journalist"/>
    <w:p>
      <w:pPr>
        <w:pStyle w:val="Heading2"/>
      </w:pPr>
      <w:r>
        <w:t xml:space="preserve">3. Key Challenges for the Journalist</w:t>
      </w:r>
    </w:p>
    <w:p>
      <w:pPr>
        <w:pStyle w:val="FirstParagraph"/>
      </w:pPr>
      <w:r>
        <w:t xml:space="preserve">The data reveals several critical challenges facing the contemporary journalist in this region:</w:t>
      </w:r>
    </w:p>
    <w:p>
      <w:pPr>
        <w:numPr>
          <w:ilvl w:val="0"/>
          <w:numId w:val="1002"/>
        </w:numPr>
        <w:pStyle w:val="Compact"/>
      </w:pPr>
      <w:r>
        <w:rPr>
          <w:bCs/>
          <w:b/>
        </w:rPr>
        <w:t xml:space="preserve">Economic Pressures:</w:t>
      </w:r>
      <w:r>
        <w:br/>
      </w:r>
      <w:r>
        <w:t xml:space="preserve">The decline of traditional print revenue has led to newsroom shrinkage. In Cape Town, where the cost of living is rising rapidly, many experienced journalists have left for corporate communications roles, creating a "brain drain" that impacts the depth of investigative reporting.</w:t>
      </w:r>
    </w:p>
    <w:p>
      <w:pPr>
        <w:numPr>
          <w:ilvl w:val="0"/>
          <w:numId w:val="1002"/>
        </w:numPr>
        <w:pStyle w:val="Compact"/>
      </w:pPr>
      <w:r>
        <w:rPr>
          <w:bCs/>
          <w:b/>
        </w:rPr>
        <w:t xml:space="preserve">Digital Misinformation:</w:t>
      </w:r>
      <w:r>
        <w:br/>
      </w:r>
      <w:r>
        <w:t xml:space="preserve">The rapid spread of unverified content on WhatsApp and Facebook poses a significant threat. The local journalist must now act as an educator, teaching audiences in</w:t>
      </w:r>
      <w:r>
        <w:t xml:space="preserve"> </w:t>
      </w:r>
      <w:r>
        <w:rPr>
          <w:bCs/>
          <w:b/>
        </w:rPr>
        <w:t xml:space="preserve">South Africa Cape Town</w:t>
      </w:r>
      <w:r>
        <w:t xml:space="preserve"> </w:t>
      </w:r>
      <w:r>
        <w:t xml:space="preserve">how to discern credible sources from fake news, particularly during election cycles or periods of civil unrest.</w:t>
      </w:r>
    </w:p>
    <w:p>
      <w:pPr>
        <w:numPr>
          <w:ilvl w:val="0"/>
          <w:numId w:val="1002"/>
        </w:numPr>
        <w:pStyle w:val="Compact"/>
      </w:pPr>
      <w:r>
        <w:rPr>
          <w:bCs/>
          <w:b/>
        </w:rPr>
        <w:t xml:space="preserve">Safety and Harassment:</w:t>
      </w:r>
      <w:r>
        <w:br/>
      </w:r>
      <w:r>
        <w:t xml:space="preserve">Journals covering corruption or sensitive political issues in the Western Cape government face increasing online harassment and, in extreme cases, physical intimidation. This creates a chilling effect on investigative journalism.</w:t>
      </w:r>
    </w:p>
    <w:bookmarkEnd w:id="24"/>
    <w:bookmarkStart w:id="25" w:name="the-impact-of-digital-transformation"/>
    <w:p>
      <w:pPr>
        <w:pStyle w:val="Heading2"/>
      </w:pPr>
      <w:r>
        <w:t xml:space="preserve">4. The Impact of Digital Transformation</w:t>
      </w:r>
    </w:p>
    <w:p>
      <w:pPr>
        <w:pStyle w:val="FirstParagraph"/>
      </w:pPr>
      <w:r>
        <w:t xml:space="preserve">Digital technologies have not merely changed the tools available to the journalist; they have fundamentally altered the narrative structure. In Cape Town, mobile-first consumption is dominant. Consequently, journalists are adapting by producing shorter, visual-heavy content optimized for smartphone screens.</w:t>
      </w:r>
    </w:p>
    <w:p>
      <w:pPr>
        <w:pStyle w:val="BodyText"/>
      </w:pPr>
      <w:r>
        <w:t xml:space="preserve">However, this shift presents a risk of superficiality. The poster highlights a tension between "click-driven" metrics and substantive reporting on issues such as water scarcity (the Day Zero crisis) or housing justice. Our findings indicate that audiences in</w:t>
      </w:r>
      <w:r>
        <w:t xml:space="preserve"> </w:t>
      </w:r>
      <w:r>
        <w:rPr>
          <w:bCs/>
          <w:b/>
        </w:rPr>
        <w:t xml:space="preserve">South Africa Cape Town</w:t>
      </w:r>
      <w:r>
        <w:t xml:space="preserve"> </w:t>
      </w:r>
      <w:r>
        <w:t xml:space="preserve">express high frustration with clickbait journalism but demonstrate strong loyalty to outlets that provide deep, contextual analysis. Therefore, the successful modern journalist is one who leverages digital platforms for reach while maintaining rigorous editorial standards for depth.</w:t>
      </w:r>
    </w:p>
    <w:bookmarkEnd w:id="25"/>
    <w:bookmarkStart w:id="26" w:name="ethical-imperatives-and-social-justice"/>
    <w:p>
      <w:pPr>
        <w:pStyle w:val="Heading2"/>
      </w:pPr>
      <w:r>
        <w:t xml:space="preserve">5. Ethical Imperatives and Social Justice</w:t>
      </w:r>
    </w:p>
    <w:p>
      <w:pPr>
        <w:pStyle w:val="FirstParagraph"/>
      </w:pPr>
      <w:r>
        <w:t xml:space="preserve">In the post-apartheid era, the concept of "social justice" is central to media ethics in South Africa. For a journalist operating in Cape Town, ethical reporting involves more than just accuracy; it requires representation equity.</w:t>
      </w:r>
    </w:p>
    <w:p>
      <w:pPr>
        <w:numPr>
          <w:ilvl w:val="0"/>
          <w:numId w:val="1003"/>
        </w:numPr>
        <w:pStyle w:val="Compact"/>
      </w:pPr>
      <w:r>
        <w:rPr>
          <w:bCs/>
          <w:b/>
        </w:rPr>
        <w:t xml:space="preserve">Marginalized Voices:</w:t>
      </w:r>
      <w:r>
        <w:br/>
      </w:r>
      <w:r>
        <w:t xml:space="preserve">Journals must actively seek sources from townships, not just government officials. This ensures that the narrative of development in</w:t>
      </w:r>
      <w:r>
        <w:t xml:space="preserve"> </w:t>
      </w:r>
      <w:r>
        <w:rPr>
          <w:bCs/>
          <w:b/>
        </w:rPr>
        <w:t xml:space="preserve">South Africa Cape Town</w:t>
      </w:r>
      <w:r>
        <w:t xml:space="preserve"> </w:t>
      </w:r>
      <w:r>
        <w:t xml:space="preserve">includes those most affected by policy decisions.</w:t>
      </w:r>
    </w:p>
    <w:p>
      <w:pPr>
        <w:numPr>
          <w:ilvl w:val="0"/>
          <w:numId w:val="1003"/>
        </w:numPr>
        <w:pStyle w:val="Compact"/>
      </w:pPr>
      <w:r>
        <w:t xml:space="preserve">Cultural Sensitivity:</w:t>
      </w:r>
    </w:p>
    <w:bookmarkEnd w:id="26"/>
    <w:bookmarkStart w:id="27" w:name="X6f704c261f771bbe1b3e461b064c66feae6a618"/>
    <w:p>
      <w:pPr>
        <w:pStyle w:val="Heading2"/>
      </w:pPr>
      <w:r>
        <w:t xml:space="preserve">6. Case Study: Reporting on Service Delivery Protests</w:t>
      </w:r>
    </w:p>
    <w:p>
      <w:pPr>
        <w:pStyle w:val="FirstParagraph"/>
      </w:pPr>
      <w:r>
        <w:t xml:space="preserve">A specific case study examined the coverage of service delivery protests in the Cape Flats. The analysis compared mainstream media reports with citizen-generated content from social media.</w:t>
      </w:r>
    </w:p>
    <w:p>
      <w:pPr>
        <w:numPr>
          <w:ilvl w:val="0"/>
          <w:numId w:val="1004"/>
        </w:numPr>
        <w:pStyle w:val="Compact"/>
      </w:pPr>
      <w:r>
        <w:rPr>
          <w:bCs/>
          <w:b/>
        </w:rPr>
        <w:t xml:space="preserve">Mainstream Media:</w:t>
      </w:r>
      <w:r>
        <w:br/>
      </w:r>
      <w:r>
        <w:t xml:space="preserve">Tended to focus on crime, violence, and economic impact.</w:t>
      </w:r>
    </w:p>
    <w:p>
      <w:pPr>
        <w:numPr>
          <w:ilvl w:val="0"/>
          <w:numId w:val="1004"/>
        </w:numPr>
        <w:pStyle w:val="Compact"/>
      </w:pPr>
      <w:r>
        <w:rPr>
          <w:bCs/>
          <w:b/>
        </w:rPr>
        <w:t xml:space="preserve">Citizen Media:</w:t>
      </w:r>
      <w:r>
        <w:br/>
      </w:r>
      <w:r>
        <w:t xml:space="preserve">Focused more on community grievances and historical neglect.</w:t>
      </w:r>
    </w:p>
    <w:p>
      <w:pPr>
        <w:numPr>
          <w:ilvl w:val="0"/>
          <w:numId w:val="1004"/>
        </w:numPr>
        <w:pStyle w:val="Compact"/>
      </w:pPr>
      <w:r>
        <w:rPr>
          <w:bCs/>
          <w:b/>
        </w:rPr>
        <w:t xml:space="preserve">Synthesis:</w:t>
      </w:r>
    </w:p>
    <w:p>
      <w:pPr>
        <w:pStyle w:val="FirstParagraph"/>
      </w:pPr>
      <w:r>
        <w:t xml:space="preserve">The most effective journalism emerged when traditional journalists integrated citizen perspectives, validating local experiences while providing broader political context. This hybrid model represents the future of the profession in dynamic urban centers like Cape Town.</w:t>
      </w:r>
    </w:p>
    <w:bookmarkEnd w:id="27"/>
    <w:bookmarkStart w:id="28" w:name="conclusion-and-recommendations"/>
    <w:p>
      <w:pPr>
        <w:pStyle w:val="Heading2"/>
      </w:pPr>
      <w:r>
        <w:t xml:space="preserve">7. Conclusion and Recommendations</w:t>
      </w:r>
    </w:p>
    <w:p>
      <w:pPr>
        <w:pStyle w:val="FirstParagraph"/>
      </w:pPr>
      <w:r>
        <w:t xml:space="preserve">The role of the journalist in South Africa Cape Town is more critical than ever. The city stands as a microcosm of the broader African media landscape, where digital disruption meets deep-seated socioeconomic inequalities.</w:t>
      </w:r>
    </w:p>
    <w:p>
      <w:pPr>
        <w:pStyle w:val="BodyText"/>
      </w:pPr>
      <w:r>
        <w:rPr>
          <w:bCs/>
          <w:b/>
        </w:rPr>
        <w:t xml:space="preserve">Recommendations for Stakeholders:</w:t>
      </w:r>
    </w:p>
    <w:p>
      <w:pPr>
        <w:numPr>
          <w:ilvl w:val="0"/>
          <w:numId w:val="1005"/>
        </w:numPr>
        <w:pStyle w:val="Compact"/>
      </w:pPr>
      <w:r>
        <w:rPr>
          <w:bCs/>
          <w:b/>
        </w:rPr>
        <w:t xml:space="preserve">Funding Models:</w:t>
      </w:r>
      <w:r>
        <w:br/>
      </w:r>
      <w:r>
        <w:t xml:space="preserve">Newspapers in Cape Town must explore subscription models and membership schemes to reduce reliance on advertising, ensuring editorial independence.</w:t>
      </w:r>
    </w:p>
    <w:p>
      <w:pPr>
        <w:numPr>
          <w:ilvl w:val="0"/>
          <w:numId w:val="1005"/>
        </w:numPr>
        <w:pStyle w:val="Compact"/>
      </w:pPr>
      <w:r>
        <w:rPr>
          <w:bCs/>
          <w:b/>
        </w:rPr>
        <w:t xml:space="preserve">Digital Literacy Training:</w:t>
      </w:r>
    </w:p>
    <w:p>
      <w:pPr>
        <w:numPr>
          <w:ilvl w:val="0"/>
          <w:numId w:val="1000"/>
        </w:numPr>
        <w:pStyle w:val="Compact"/>
      </w:pPr>
      <w:r>
        <w:t xml:space="preserve">Journals should invest in continuous training for staff regarding digital verification tools and data journalism techniques.</w:t>
      </w:r>
    </w:p>
    <w:p>
      <w:pPr>
        <w:numPr>
          <w:ilvl w:val="0"/>
          <w:numId w:val="1005"/>
        </w:numPr>
        <w:pStyle w:val="Compact"/>
      </w:pPr>
      <w:r>
        <w:t xml:space="preserve">Community Engagement:</w:t>
      </w:r>
    </w:p>
    <w:p>
      <w:pPr>
        <w:numPr>
          <w:ilvl w:val="0"/>
          <w:numId w:val="1000"/>
        </w:numPr>
        <w:pStyle w:val="Compact"/>
      </w:pPr>
      <w:r>
        <w:t xml:space="preserve">Journals must establish formal feedback loops with communities in the Western Cape to rebuild trust and ensure coverage reflects public interest rather than just advertiser interest.</w:t>
      </w:r>
    </w:p>
    <w:p>
      <w:pPr>
        <w:pStyle w:val="FirstParagraph"/>
      </w:pPr>
      <w:r>
        <w:t xml:space="preserve">In conclusion, while the methods of journalism are changing, the core mission remains unchanged: to inform the public and hold power accountable. For a journalist in South Africa Cape Town, this mission is imbued with a special responsibility to foster social cohesion and truth in a society still grappling with its past.</w:t>
      </w:r>
    </w:p>
    <w:bookmarkEnd w:id="28"/>
    <w:p>
      <w:pPr>
        <w:pStyle w:val="BodyText"/>
      </w:pPr>
      <w:r>
        <w:rPr>
          <w:bCs/>
          <w:b/>
        </w:rPr>
        <w:t xml:space="preserve">Contact Information:</w:t>
      </w:r>
      <w:r>
        <w:br/>
      </w:r>
      <w:r>
        <w:t xml:space="preserve">Researcher: Dr. A. Nkosi</w:t>
      </w:r>
      <w:r>
        <w:br/>
      </w:r>
      <w:r>
        <w:t xml:space="preserve">Email: research.media@uct.ac.za</w:t>
      </w:r>
      <w:r>
        <w:br/>
      </w:r>
      <w:r>
        <w:t xml:space="preserve">Affiliation: Department of Communication Sciences, University of Cape Town</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Journalist in the Digital Age</dc:title>
  <dc:creator/>
  <dc:language>en</dc:language>
  <cp:keywords/>
  <dcterms:created xsi:type="dcterms:W3CDTF">2026-07-29T23:11:55Z</dcterms:created>
  <dcterms:modified xsi:type="dcterms:W3CDTF">2026-07-29T23:11:55Z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