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Egypt</w:t>
      </w:r>
      <w:r>
        <w:t xml:space="preserve"> </w:t>
      </w:r>
      <w:r>
        <w:t xml:space="preserve">Alexandria</w:t>
      </w:r>
    </w:p>
    <w:bookmarkStart w:id="20" w:name="Xe4ce9f1f92bc0b67254aa8a875db9d6575bbb9f"/>
    <w:p>
      <w:pPr>
        <w:pStyle w:val="Heading1"/>
      </w:pPr>
      <w:r>
        <w:t xml:space="preserve">The Role of the Judge in Egypt Alexandria: Judicial Independence, Legal Traditions, and Modern Challenges</w:t>
      </w:r>
    </w:p>
    <w:p>
      <w:pPr>
        <w:pStyle w:val="FirstParagraph"/>
      </w:pPr>
      <w:r>
        <w:rPr>
          <w:bCs/>
          <w:b/>
        </w:rPr>
        <w:t xml:space="preserve">Keywords:</w:t>
      </w:r>
      <w:r>
        <w:t xml:space="preserve"> </w:t>
      </w:r>
      <w:r>
        <w:t xml:space="preserve">Poster Presentation academic; Judge; Egypt Alexandria; Judicial Reform; Civil Law System.</w:t>
      </w:r>
    </w:p>
    <w:bookmarkEnd w:id="20"/>
    <w:bookmarkStart w:id="21" w:name="abstract"/>
    <w:p>
      <w:pPr>
        <w:pStyle w:val="Heading2"/>
      </w:pPr>
      <w:r>
        <w:t xml:space="preserve">Abstract</w:t>
      </w:r>
    </w:p>
    <w:p>
      <w:pPr>
        <w:pStyle w:val="FirstParagraph"/>
      </w:pPr>
      <w:r>
        <w:t xml:space="preserve">This Poster Presentation academic document provides a comprehensive examination of the multifaceted role of a Judge operating within the vibrant legal landscape of Egypt Alexandria. As one of Egypt's most historically significant and economically vital cities, Alexandria serves as a critical testing ground for the application and evolution of Egyptian jurisprudence. The primary objective is to explore how Judges in this specific geographic and cultural context navigate the complexities of statutory law, international commercial practices, and local sociocultural dynamics.</w:t>
      </w:r>
    </w:p>
    <w:p>
      <w:pPr>
        <w:pStyle w:val="BodyText"/>
      </w:pPr>
      <w:r>
        <w:t xml:space="preserve">Furthermore, this analysis delves into the structural independence afforded to judicial officers by the Egyptian Constitution and examines the practical realities faced by a Judge when presiding over cases that range from traditional civil disputes to complex maritime litigation unique to Alexandria's port activities. The presentation synthesizes current legal frameworks with contemporary sociological observations.</w:t>
      </w:r>
    </w:p>
    <w:bookmarkEnd w:id="21"/>
    <w:bookmarkStart w:id="22" w:name="introduction"/>
    <w:p>
      <w:pPr>
        <w:pStyle w:val="Heading2"/>
      </w:pPr>
      <w:r>
        <w:t xml:space="preserve">Introduction</w:t>
      </w:r>
    </w:p>
    <w:p>
      <w:pPr>
        <w:pStyle w:val="FirstParagraph"/>
      </w:pPr>
      <w:r>
        <w:t xml:space="preserve">The judicial system in Egypt is a cornerstone of governance, deeply rooted in civil law traditions heavily influenced by French legal codes. Within this vast national framework, Alexandria holds a unique position. As the country's second-largest city and its primary gateway to the Mediterranean Sea, Alexandria attracts diverse populations and international commerce. Consequently, a Judge sitting in an Alexandrian court must possess not only rigorous legal training but also a nuanced understanding of cross-border interactions.</w:t>
      </w:r>
    </w:p>
    <w:p>
      <w:pPr>
        <w:pStyle w:val="BodyText"/>
      </w:pPr>
      <w:r>
        <w:t xml:space="preserve">This Poster Presentation academic work aims to bridge the gap between theoretical jurisprudence and practical adjudication in Egypt Alexandria. It addresses the critical question of how judicial authority is exercised, challenged, and upheld in a metropolitan hub characterized by rapid modernization. By focusing on these elements, we provide insights into the daily operations of a Judge and their impact on social stability.</w:t>
      </w:r>
    </w:p>
    <w:bookmarkEnd w:id="22"/>
    <w:bookmarkStart w:id="23" w:name="methodology"/>
    <w:p>
      <w:pPr>
        <w:pStyle w:val="Heading2"/>
      </w:pPr>
      <w:r>
        <w:t xml:space="preserve">Methodology</w:t>
      </w:r>
    </w:p>
    <w:p>
      <w:pPr>
        <w:pStyle w:val="FirstParagraph"/>
      </w:pPr>
      <w:r>
        <w:t xml:space="preserve">To construct this Poster Presentation academic resource, a mixed-methods approach was utilized, combining doctrinal legal analysis with qualitative sociological data. The research focuses specifically on the judicial practices observed in Egypt Alexandria over the past decade.</w:t>
      </w:r>
    </w:p>
    <w:p>
      <w:pPr>
        <w:numPr>
          <w:ilvl w:val="0"/>
          <w:numId w:val="1001"/>
        </w:numPr>
        <w:pStyle w:val="Compact"/>
      </w:pPr>
      <w:r>
        <w:rPr>
          <w:bCs/>
          <w:b/>
        </w:rPr>
        <w:t xml:space="preserve">Documentary Analysis:</w:t>
      </w:r>
      <w:r>
        <w:t xml:space="preserve"> </w:t>
      </w:r>
      <w:r>
        <w:t xml:space="preserve">Comprehensive review of Egyptian constitutional amendments, procedural codes, and landmark rulings issued by Alexandrian courts. This ensures that the depiction of a Judge's powers is grounded in current legal reality.</w:t>
      </w:r>
    </w:p>
    <w:p>
      <w:pPr>
        <w:numPr>
          <w:ilvl w:val="0"/>
          <w:numId w:val="1001"/>
        </w:numPr>
        <w:pStyle w:val="Compact"/>
      </w:pPr>
      <w:r>
        <w:rPr>
          <w:bCs/>
          <w:b/>
        </w:rPr>
        <w:t xml:space="preserve">Case Study Review:</w:t>
      </w:r>
      <w:r>
        <w:t xml:space="preserve"> </w:t>
      </w:r>
      <w:r>
        <w:t xml:space="preserve">Examination of selected high-profile cases adjudicated in Alexandria to understand how a Judge interprets ambiguous statutes and balances competing interests. This highlights the practical discretion available to judicial officers.</w:t>
      </w:r>
    </w:p>
    <w:p>
      <w:pPr>
        <w:numPr>
          <w:ilvl w:val="0"/>
          <w:numId w:val="1001"/>
        </w:numPr>
        <w:pStyle w:val="Compact"/>
      </w:pPr>
      <w:r>
        <w:rPr>
          <w:bCs/>
          <w:b/>
        </w:rPr>
        <w:t xml:space="preserve">Contextual Focus:</w:t>
      </w:r>
      <w:r>
        <w:t xml:space="preserve"> </w:t>
      </w:r>
      <w:r>
        <w:t xml:space="preserve">Special attention is paid to the economic environment of Egypt Alexandria, analyzing how maritime law disputes and commercial litigation influence judicial decision-making processes compared to inland regions.</w:t>
      </w:r>
    </w:p>
    <w:bookmarkEnd w:id="23"/>
    <w:bookmarkStart w:id="25" w:name="results"/>
    <w:bookmarkStart w:id="24" w:name="results-and-findings"/>
    <w:p>
      <w:pPr>
        <w:pStyle w:val="Heading2"/>
      </w:pPr>
      <w:r>
        <w:t xml:space="preserve">Results and Findings</w:t>
      </w:r>
    </w:p>
    <w:p>
      <w:pPr>
        <w:pStyle w:val="FirstParagraph"/>
      </w:pPr>
      <w:r>
        <w:t xml:space="preserve">The analysis reveals that a Judge in Egypt Alexandria operates at the intersection of strict statutory adherence and adaptive interpretation. Key findings indicate several critical dimensions of this role:</w:t>
      </w:r>
    </w:p>
    <w:p>
      <w:pPr>
        <w:numPr>
          <w:ilvl w:val="0"/>
          <w:numId w:val="1002"/>
        </w:numPr>
        <w:pStyle w:val="Compact"/>
      </w:pPr>
      <w:r>
        <w:rPr>
          <w:bCs/>
          <w:b/>
        </w:rPr>
        <w:t xml:space="preserve">Navigating Legal Pluralism:</w:t>
      </w:r>
      <w:r>
        <w:t xml:space="preserve"> </w:t>
      </w:r>
      <w:r>
        <w:t xml:space="preserve">A Judge must frequently reconcile the formal civil law codes with informal local customs, particularly in family law and land disputes. In Egypt Alexandria, where historical communities coexist with modern developments, this balancing act is crucial for maintaining public trust in the judiciary.</w:t>
      </w:r>
    </w:p>
    <w:p>
      <w:pPr>
        <w:numPr>
          <w:ilvl w:val="0"/>
          <w:numId w:val="1002"/>
        </w:numPr>
        <w:pStyle w:val="Compact"/>
      </w:pPr>
      <w:r>
        <w:rPr>
          <w:bCs/>
          <w:b/>
        </w:rPr>
        <w:t xml:space="preserve">Commercial Expertise:</w:t>
      </w:r>
      <w:r>
        <w:t xml:space="preserve"> </w:t>
      </w:r>
      <w:r>
        <w:t xml:space="preserve">Given the port's significance, a Judge handling commercial cases requires specialized knowledge. The findings suggest that judicial outcomes in Alexandria are increasingly sophisticated, reflecting a growing expertise in international trade law and arbitration enforcement.</w:t>
      </w:r>
    </w:p>
    <w:p>
      <w:pPr>
        <w:numPr>
          <w:ilvl w:val="0"/>
          <w:numId w:val="1002"/>
        </w:numPr>
        <w:pStyle w:val="Compact"/>
      </w:pPr>
      <w:r>
        <w:rPr>
          <w:bCs/>
          <w:b/>
        </w:rPr>
        <w:t xml:space="preserve">Structural Independence:</w:t>
      </w:r>
      <w:r>
        <w:t xml:space="preserve"> </w:t>
      </w:r>
      <w:r>
        <w:t xml:space="preserve">While constitutional guarantees exist, the practical independence of a Judge can be influenced by administrative pressures. However, recent judicial reforms have strengthened the financial and administrative autonomy of court officials in major hubs like Egypt Alexandria.</w:t>
      </w:r>
    </w:p>
    <w:bookmarkEnd w:id="24"/>
    <w:bookmarkEnd w:id="25"/>
    <w:bookmarkStart w:id="26" w:name="discussion"/>
    <w:p>
      <w:pPr>
        <w:pStyle w:val="Heading2"/>
      </w:pPr>
      <w:r>
        <w:t xml:space="preserve">Discussion</w:t>
      </w:r>
    </w:p>
    <w:p>
      <w:pPr>
        <w:pStyle w:val="FirstParagraph"/>
      </w:pPr>
      <w:r>
        <w:t xml:space="preserve">The role of a Judge in Egypt Alexandria extends far beyond mere dispute resolution. It encompasses significant social engineering functions. The findings suggest that judicial decisions in this region have a ripple effect on investment confidence and social cohesion.</w:t>
      </w:r>
    </w:p>
    <w:p>
      <w:pPr>
        <w:pStyle w:val="BodyText"/>
      </w:pPr>
      <w:r>
        <w:t xml:space="preserve">Moreover, the digital transformation sweeping through Egyptian courts has altered how a Judge prepares for trials and delivers verdicts. In Egypt Alexandria, where technological adoption is relatively high, electronic filing systems are changing procedural timelines. This shift demands that Judges adapt their management styles while ensuring due process is not compromised by efficiency gains.</w:t>
      </w:r>
    </w:p>
    <w:p>
      <w:pPr>
        <w:pStyle w:val="BodyText"/>
      </w:pPr>
      <w:r>
        <w:t xml:space="preserve">However, challenges remain regarding transparency and public perception. A Poster Presentation academic overview such as this highlights the need for continuous dialogue between the judiciary, legal scholars, and the public in Egypt Alexandria to reinforce the legitimacy of judicial authority.</w:t>
      </w:r>
    </w:p>
    <w:bookmarkEnd w:id="26"/>
    <w:bookmarkStart w:id="27" w:name="conclusion"/>
    <w:p>
      <w:pPr>
        <w:pStyle w:val="Heading2"/>
      </w:pPr>
      <w:r>
        <w:t xml:space="preserve">Conclusion</w:t>
      </w:r>
    </w:p>
    <w:p>
      <w:pPr>
        <w:pStyle w:val="FirstParagraph"/>
      </w:pPr>
      <w:r>
        <w:t xml:space="preserve">In conclusion, this Poster Presentation academic document underscores the pivotal importance of a Judge within the specific context of Egypt Alexandria. The judicial officer is not merely an administrator of law but a key stakeholder in the city's economic and social fabric. Through rigorous adherence to civil law principles while adapting to local realities, Judges contribute significantly to rule-of-law objectives.</w:t>
      </w:r>
    </w:p>
    <w:p>
      <w:pPr>
        <w:pStyle w:val="BodyText"/>
      </w:pPr>
      <w:r>
        <w:t xml:space="preserve">Future research should focus on longitudinal studies tracking changes in judicial behavior following recent legislative reforms. Additionally, comparative studies between Judges in Egypt Alexandria and those in other major Mediterranean ports could yield valuable insights into best practices for judicial administration. Ultimately, empowering a Judge with adequate resources and clear mandates remains essential for sustaining justice.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Judge in Egypt Alexandria</dc:title>
  <dc:creator/>
  <dc:language>en</dc:language>
  <cp:keywords/>
  <dcterms:created xsi:type="dcterms:W3CDTF">2026-07-30T07:08:40Z</dcterms:created>
  <dcterms:modified xsi:type="dcterms:W3CDTF">2026-07-30T07:08:40Z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