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Ghana</w:t>
      </w:r>
      <w:r>
        <w:t xml:space="preserve"> </w:t>
      </w:r>
      <w:r>
        <w:t xml:space="preserve">Accra</w:t>
      </w:r>
    </w:p>
    <w:bookmarkStart w:id="27" w:name="X338f5075d7383c62345f309bc3ea20074e65a94"/>
    <w:p>
      <w:pPr>
        <w:pStyle w:val="Heading1"/>
      </w:pPr>
      <w:r>
        <w:t xml:space="preserve">The Role and Impact of the Judge in Ghana Accra</w:t>
      </w:r>
    </w:p>
    <w:p>
      <w:pPr>
        <w:pStyle w:val="FirstParagraph"/>
      </w:pPr>
      <w:r>
        <w:rPr>
          <w:iCs/>
          <w:i/>
        </w:rPr>
        <w:t xml:space="preserve">A Poster Presentation Academic Document Focusing on Judicial Administration, Legal Frameworks, and Societal Influence in the Capital City</w:t>
      </w:r>
    </w:p>
    <w:bookmarkStart w:id="20" w:name="X60f85a550165a05c656812ba08ec934e82fb535"/>
    <w:p>
      <w:pPr>
        <w:pStyle w:val="Heading2"/>
      </w:pPr>
      <w:r>
        <w:t xml:space="preserve">Introduction to the Judicial Landscape in Ghana Accra</w:t>
      </w:r>
    </w:p>
    <w:p>
      <w:pPr>
        <w:pStyle w:val="FirstParagraph"/>
      </w:pPr>
      <w:r>
        <w:t xml:space="preserve">In the vibrant heart of West Africa,</w:t>
      </w:r>
      <w:r>
        <w:t xml:space="preserve"> </w:t>
      </w:r>
      <w:r>
        <w:rPr>
          <w:bCs/>
          <w:b/>
        </w:rPr>
        <w:t xml:space="preserve">Ghana Accra</w:t>
      </w:r>
      <w:r>
        <w:t xml:space="preserve"> </w:t>
      </w:r>
      <w:r>
        <w:t xml:space="preserve">serves not only as a political and economic hub but also as the primary center for legal adjudication in the nation. The city houses the Supreme Court of Ghana, which is located at its seat in Accra, making it critical to understand how these institutions function within this specific geographic context. When we discuss the</w:t>
      </w:r>
      <w:r>
        <w:t xml:space="preserve"> </w:t>
      </w:r>
      <w:r>
        <w:rPr>
          <w:bCs/>
          <w:b/>
        </w:rPr>
        <w:t xml:space="preserve">Judge</w:t>
      </w:r>
      <w:r>
        <w:t xml:space="preserve"> </w:t>
      </w:r>
      <w:r>
        <w:t xml:space="preserve">in</w:t>
      </w:r>
      <w:r>
        <w:t xml:space="preserve"> </w:t>
      </w:r>
      <w:r>
        <w:rPr>
          <w:bCs/>
          <w:b/>
        </w:rPr>
        <w:t xml:space="preserve">Ghana Accra</w:t>
      </w:r>
      <w:r>
        <w:t xml:space="preserve">, we are referring to a multifaceted professional who operates within a complex legal system that blends colonial heritage with indigenous customary laws and modern constitutional democracy.</w:t>
      </w:r>
    </w:p>
    <w:p>
      <w:pPr>
        <w:pStyle w:val="BodyText"/>
      </w:pPr>
      <w:r>
        <w:t xml:space="preserve">The purpose of this academic poster presentation is to explore the intricate role of the</w:t>
      </w:r>
      <w:r>
        <w:t xml:space="preserve"> </w:t>
      </w:r>
      <w:r>
        <w:rPr>
          <w:bCs/>
          <w:b/>
        </w:rPr>
        <w:t xml:space="preserve">Judge</w:t>
      </w:r>
      <w:r>
        <w:t xml:space="preserve"> </w:t>
      </w:r>
      <w:r>
        <w:t xml:space="preserve">in maintaining justice, upholding human rights, and fostering social stability within</w:t>
      </w:r>
      <w:r>
        <w:t xml:space="preserve"> </w:t>
      </w:r>
      <w:r>
        <w:rPr>
          <w:bCs/>
          <w:b/>
        </w:rPr>
        <w:t xml:space="preserve">Ghana Accra</w:t>
      </w:r>
      <w:r>
        <w:t xml:space="preserve">. As Ghana continues to evolve as a leading democracy on the continent, the judiciary plays a pivotal role in ensuring that governance remains transparent and accountable. The judges operating within this metropolitan area face unique challenges related to urbanization, economic disparities, and digital transformation.</w:t>
      </w:r>
    </w:p>
    <w:bookmarkEnd w:id="20"/>
    <w:bookmarkStart w:id="21" w:name="Xd08f4c17d9b93a7138210b4a60842613324deff"/>
    <w:p>
      <w:pPr>
        <w:pStyle w:val="Heading2"/>
      </w:pPr>
      <w:r>
        <w:t xml:space="preserve">Historical Evolution of Judiciary in Ghana Accra</w:t>
      </w:r>
    </w:p>
    <w:p>
      <w:pPr>
        <w:pStyle w:val="FirstParagraph"/>
      </w:pPr>
      <w:r>
        <w:t xml:space="preserve">To fully appreciate the contemporary position of the</w:t>
      </w:r>
      <w:r>
        <w:t xml:space="preserve"> </w:t>
      </w:r>
      <w:r>
        <w:rPr>
          <w:bCs/>
          <w:b/>
        </w:rPr>
        <w:t xml:space="preserve">Judge</w:t>
      </w:r>
      <w:r>
        <w:t xml:space="preserve">, it is essential to look at the historical trajectory of justice delivery in</w:t>
      </w:r>
      <w:r>
        <w:t xml:space="preserve"> </w:t>
      </w:r>
      <w:r>
        <w:rPr>
          <w:bCs/>
          <w:b/>
        </w:rPr>
        <w:t xml:space="preserve">Ghana Accra</w:t>
      </w:r>
      <w:r>
        <w:t xml:space="preserve">. The judicial system has undergone significant reforms since independence. Initially, courts operated under British colonial laws which were often disconnected from local realities. Over time, particularly through various constitutional dispensations (1960, 1964, 1969, and most importantly the 1992 Constitution), the judiciary in</w:t>
      </w:r>
      <w:r>
        <w:t xml:space="preserve"> </w:t>
      </w:r>
      <w:r>
        <w:rPr>
          <w:bCs/>
          <w:b/>
        </w:rPr>
        <w:t xml:space="preserve">Ghana Accra</w:t>
      </w:r>
      <w:r>
        <w:t xml:space="preserve"> </w:t>
      </w:r>
      <w:r>
        <w:t xml:space="preserve">has moved towards greater independence and localization.</w:t>
      </w:r>
    </w:p>
    <w:p>
      <w:pPr>
        <w:pStyle w:val="BodyText"/>
      </w:pPr>
      <w:r>
        <w:t xml:space="preserve">The establishment of specialized courts within Accra reflects this evolution. From commercial chambers to juvenile courts, the specialization allows for more nuanced application of law by trained</w:t>
      </w:r>
      <w:r>
        <w:t xml:space="preserve"> </w:t>
      </w:r>
      <w:r>
        <w:rPr>
          <w:bCs/>
          <w:b/>
        </w:rPr>
        <w:t xml:space="preserve">Judge</w:t>
      </w:r>
      <w:r>
        <w:t xml:space="preserve">s who understand specific legal niches. This historical progression underscores the resilience and adaptability of the legal framework in</w:t>
      </w:r>
      <w:r>
        <w:t xml:space="preserve"> </w:t>
      </w:r>
      <w:r>
        <w:rPr>
          <w:bCs/>
          <w:b/>
        </w:rPr>
        <w:t xml:space="preserve">Ghana Accra</w:t>
      </w:r>
      <w:r>
        <w:t xml:space="preserve">.</w:t>
      </w:r>
    </w:p>
    <w:bookmarkEnd w:id="21"/>
    <w:bookmarkStart w:id="22" w:name="the-multifaceted-role-of-the-judge"/>
    <w:p>
      <w:pPr>
        <w:pStyle w:val="Heading2"/>
      </w:pPr>
      <w:r>
        <w:t xml:space="preserve">The Multifaceted Role of the Judge</w:t>
      </w:r>
    </w:p>
    <w:p>
      <w:pPr>
        <w:pStyle w:val="FirstParagraph"/>
      </w:pPr>
      <w:r>
        <w:t xml:space="preserve">In the context of</w:t>
      </w:r>
      <w:r>
        <w:t xml:space="preserve"> </w:t>
      </w:r>
      <w:r>
        <w:rPr>
          <w:bCs/>
          <w:b/>
        </w:rPr>
        <w:t xml:space="preserve">Ghana Accra</w:t>
      </w:r>
      <w:r>
        <w:t xml:space="preserve">, a judge is not merely an arbiter who sits passively during trials. Instead, a modern judge in this region assumes several critical roles:</w:t>
      </w:r>
    </w:p>
    <w:p>
      <w:pPr>
        <w:numPr>
          <w:ilvl w:val="0"/>
          <w:numId w:val="1001"/>
        </w:numPr>
        <w:pStyle w:val="Compact"/>
      </w:pPr>
      <w:r>
        <w:rPr>
          <w:bCs/>
          <w:b/>
        </w:rPr>
        <w:t xml:space="preserve">A guardian of the Constitution:</w:t>
      </w:r>
      <w:r>
        <w:t xml:space="preserve"> </w:t>
      </w:r>
      <w:r>
        <w:t xml:space="preserve">Judges in Ghana are empowered to interpret the 1992 Constitution. In Accra, where political tensions often manifest legally, judges must ensure that executive overreach is checked by judicial review.</w:t>
      </w:r>
    </w:p>
    <w:p>
      <w:pPr>
        <w:numPr>
          <w:ilvl w:val="0"/>
          <w:numId w:val="1001"/>
        </w:numPr>
        <w:pStyle w:val="Compact"/>
      </w:pPr>
      <w:r>
        <w:rPr>
          <w:bCs/>
          <w:b/>
        </w:rPr>
        <w:t xml:space="preserve">An administrator of justice:</w:t>
      </w:r>
      <w:r>
        <w:t xml:space="preserve"> </w:t>
      </w:r>
      <w:r>
        <w:t xml:space="preserve">With high case backlogs in major cities like Accra, judges play a crucial role in managing court dockets efficiently to prevent the "justice delayed is justice denied" syndrome.</w:t>
      </w:r>
    </w:p>
    <w:p>
      <w:pPr>
        <w:numPr>
          <w:ilvl w:val="0"/>
          <w:numId w:val="1001"/>
        </w:numPr>
        <w:pStyle w:val="Compact"/>
      </w:pPr>
      <w:r>
        <w:rPr>
          <w:bCs/>
          <w:b/>
        </w:rPr>
        <w:t xml:space="preserve">A cultural interpreter:</w:t>
      </w:r>
      <w:r>
        <w:t xml:space="preserve">In matters involving family law or land disputes—common issues in densely populated areas of Accra—judges often have to balance statutory law with customary practices, requiring deep sociological understanding alongside legal knowledge.</w:t>
      </w:r>
    </w:p>
    <w:p>
      <w:pPr>
        <w:numPr>
          <w:ilvl w:val="0"/>
          <w:numId w:val="1001"/>
        </w:numPr>
        <w:pStyle w:val="Compact"/>
      </w:pPr>
      <w:r>
        <w:rPr>
          <w:bCs/>
          <w:b/>
        </w:rPr>
        <w:t xml:space="preserve">An advocate for access to justice:</w:t>
      </w:r>
      <w:r>
        <w:t xml:space="preserve"> </w:t>
      </w:r>
      <w:r>
        <w:t xml:space="preserve">Many judges in Ghana are increasingly involved in pro bono activities and public education initiatives within their communities in Accra to demystify the legal process for citizens.</w:t>
      </w:r>
    </w:p>
    <w:bookmarkEnd w:id="22"/>
    <w:bookmarkStart w:id="23" w:name="Xabe9e30abf5f3b6c37dfa0811987d8319dc8d59"/>
    <w:p>
      <w:pPr>
        <w:pStyle w:val="Heading2"/>
      </w:pPr>
      <w:r>
        <w:t xml:space="preserve">Contemporary Challenges Facing Judges in Ghana Accra</w:t>
      </w:r>
    </w:p>
    <w:p>
      <w:pPr>
        <w:pStyle w:val="FirstParagraph"/>
      </w:pPr>
      <w:r>
        <w:rPr>
          <w:bCs/>
          <w:b/>
        </w:rPr>
        <w:t xml:space="preserve">Note:</w:t>
      </w:r>
      <w:r>
        <w:t xml:space="preserve">The following challenges are critical to understanding why reforms and academic study of the judiciary in Ghana Accra remain urgent.</w:t>
      </w:r>
    </w:p>
    <w:p>
      <w:pPr>
        <w:numPr>
          <w:ilvl w:val="0"/>
          <w:numId w:val="1002"/>
        </w:numPr>
        <w:pStyle w:val="Compact"/>
      </w:pPr>
      <w:r>
        <w:rPr>
          <w:bCs/>
          <w:b/>
        </w:rPr>
        <w:t xml:space="preserve">Docket Congestion:</w:t>
      </w:r>
      <w:r>
        <w:t xml:space="preserve">Akrama, a district in Accra, sees thousands of new cases filed annually. The volume overwhelms resources, leading to long waits for trial dates. For the individual judge, this means immense pressure to render timely decisions without compromising quality.</w:t>
      </w:r>
    </w:p>
    <w:p>
      <w:pPr>
        <w:numPr>
          <w:ilvl w:val="0"/>
          <w:numId w:val="1002"/>
        </w:numPr>
        <w:pStyle w:val="Compact"/>
      </w:pPr>
      <w:r>
        <w:rPr>
          <w:bCs/>
          <w:b/>
        </w:rPr>
        <w:t xml:space="preserve">Resource Constraints:</w:t>
      </w:r>
      <w:r>
        <w:t xml:space="preserve">While improvements have been made, many courts in Accra still struggle with basic infrastructure needs such as adequate seating for litigants, efficient record-keeping systems, and reliable electricity supply during crucial hearings.</w:t>
      </w:r>
    </w:p>
    <w:p>
      <w:pPr>
        <w:numPr>
          <w:ilvl w:val="0"/>
          <w:numId w:val="1002"/>
        </w:numPr>
        <w:pStyle w:val="Compact"/>
      </w:pPr>
      <w:r>
        <w:rPr>
          <w:bCs/>
          <w:b/>
        </w:rPr>
        <w:t xml:space="preserve">Socio-Political Pressure:</w:t>
      </w:r>
      <w:r>
        <w:t xml:space="preserve">Giving judgments that go against powerful political or corporate entities can be risky. Judges in Accra must navigate these pressures with integrity and courage, often facing public scrutiny or even threats to their safety.</w:t>
      </w:r>
    </w:p>
    <w:p>
      <w:pPr>
        <w:numPr>
          <w:ilvl w:val="0"/>
          <w:numId w:val="1002"/>
        </w:numPr>
        <w:pStyle w:val="Compact"/>
      </w:pPr>
      <w:r>
        <w:rPr>
          <w:bCs/>
          <w:b/>
        </w:rPr>
        <w:t xml:space="preserve">Digital Divide:</w:t>
      </w:r>
      <w:r>
        <w:t xml:space="preserve">The ongoing push for e-filing and virtual hearings has created a disparity where older judges may struggle with technology compared to younger counterparts. Training becomes vital for all judges in Accra.</w:t>
      </w:r>
    </w:p>
    <w:bookmarkEnd w:id="23"/>
    <w:bookmarkStart w:id="24" w:name="X9012cb6cc0101303c43d1ed865c6a730c514ca5"/>
    <w:p>
      <w:pPr>
        <w:pStyle w:val="Heading2"/>
      </w:pPr>
      <w:r>
        <w:t xml:space="preserve">Societal Impact of Judicial Decisions in Ghana Accra</w:t>
      </w:r>
    </w:p>
    <w:p>
      <w:pPr>
        <w:pStyle w:val="FirstParagraph"/>
      </w:pPr>
      <w:r>
        <w:t xml:space="preserve">The decisions rendered by a judge do not exist in isolation; they ripple through society. In</w:t>
      </w:r>
      <w:r>
        <w:t xml:space="preserve"> </w:t>
      </w:r>
      <w:r>
        <w:rPr>
          <w:bCs/>
          <w:b/>
        </w:rPr>
        <w:t xml:space="preserve">Ghana Accra</w:t>
      </w:r>
      <w:r>
        <w:t xml:space="preserve">, landmark cases have set precedents that affect business investments, land ownership rights, and political boundaries. For instance, when a judge rules on electoral disputes during election seasons in the capital, it directly influences national stability.</w:t>
      </w:r>
    </w:p>
    <w:p>
      <w:pPr>
        <w:pStyle w:val="BodyText"/>
      </w:pPr>
      <w:r>
        <w:t xml:space="preserve">Moreover, the visibility of judges in media coverage enhances public trust or skepticism depending on perceived fairness. A transparent court environment encourages citizens to resolve conflicts through legal means rather than violence. This is particularly important in an urban setting like Accra where diverse populations interact daily.</w:t>
      </w:r>
    </w:p>
    <w:bookmarkEnd w:id="24"/>
    <w:bookmarkStart w:id="25" w:name="Xab194f45ad4d4fd823410044325236692750d2a"/>
    <w:p>
      <w:pPr>
        <w:pStyle w:val="Heading2"/>
      </w:pPr>
      <w:r>
        <w:t xml:space="preserve">Recommendations for Strengthening the Judiciary</w:t>
      </w:r>
    </w:p>
    <w:p>
      <w:pPr>
        <w:pStyle w:val="FirstParagraph"/>
      </w:pPr>
      <w:r>
        <w:t xml:space="preserve">To enhance the effectiveness of judges operating in Ghana Accra, several strategic recommendations are proposed:</w:t>
      </w:r>
    </w:p>
    <w:p>
      <w:pPr>
        <w:numPr>
          <w:ilvl w:val="0"/>
          <w:numId w:val="1003"/>
        </w:numPr>
        <w:pStyle w:val="Compact"/>
      </w:pPr>
      <w:r>
        <w:rPr>
          <w:bCs/>
          <w:b/>
        </w:rPr>
        <w:t xml:space="preserve">Mental Health Support Programs:</w:t>
      </w:r>
      <w:r>
        <w:t xml:space="preserve">Judgment writing and courtroom management are stressful jobs. Providing psychological support services for judges can reduce burnout.</w:t>
      </w:r>
    </w:p>
    <w:p>
      <w:pPr>
        <w:numPr>
          <w:ilvl w:val="0"/>
          <w:numId w:val="1003"/>
        </w:numPr>
        <w:pStyle w:val="Compact"/>
      </w:pPr>
      <w:r>
        <w:rPr>
          <w:bCs/>
          <w:b/>
        </w:rPr>
        <w:t xml:space="preserve">Tech Integration Training:</w:t>
      </w:r>
      <w:r>
        <w:t xml:space="preserve">Ongoing professional development focused on digital tools will help streamline case management systems across all courts in Accra.</w:t>
      </w:r>
    </w:p>
    <w:p>
      <w:pPr>
        <w:numPr>
          <w:ilvl w:val="0"/>
          <w:numId w:val="1003"/>
        </w:numPr>
        <w:pStyle w:val="Compact"/>
      </w:pPr>
      <w:r>
        <w:rPr>
          <w:bCs/>
          <w:b/>
        </w:rPr>
        <w:t xml:space="preserve">Increased Budgetary Allocation:</w:t>
      </w:r>
      <w:r>
        <w:t xml:space="preserve">The government must prioritize funding for court facilities to ensure comfort and efficiency for both judges and litigants.</w:t>
      </w:r>
    </w:p>
    <w:p>
      <w:pPr>
        <w:numPr>
          <w:ilvl w:val="0"/>
          <w:numId w:val="1003"/>
        </w:numPr>
        <w:pStyle w:val="Compact"/>
      </w:pPr>
      <w:r>
        <w:rPr>
          <w:bCs/>
          <w:b/>
        </w:rPr>
        <w:t xml:space="preserve">Community Engagement Initiatives:</w:t>
      </w:r>
      <w:r>
        <w:t xml:space="preserve">Judges should actively participate in civic education programs in Accra to bridge the gap between the judiciary and ordinary citizens.</w:t>
      </w:r>
    </w:p>
    <w:bookmarkEnd w:id="25"/>
    <w:bookmarkStart w:id="26" w:name="conclusion"/>
    <w:p>
      <w:pPr>
        <w:pStyle w:val="Heading2"/>
      </w:pPr>
      <w:r>
        <w:t xml:space="preserve">Conclusion</w:t>
      </w:r>
    </w:p>
    <w:p>
      <w:pPr>
        <w:pStyle w:val="FirstParagraph"/>
      </w:pPr>
      <w:r>
        <w:t xml:space="preserve">In conclusion, the figure of the judge remains central to the democratic fabric of Ghana. In Accra, where national policy meets grassroots reality, judges act as mediators between state power and citizen rights. Their ability to remain impartial while adapting to modern challenges determines whether justice is truly accessible. By supporting these judicial officers through better resources and training, we strengthen not only the legal system but also social cohesion in</w:t>
      </w:r>
      <w:r>
        <w:t xml:space="preserve"> </w:t>
      </w:r>
      <w:r>
        <w:rPr>
          <w:bCs/>
          <w:b/>
        </w:rPr>
        <w:t xml:space="preserve">Ghana Accra</w:t>
      </w:r>
      <w:r>
        <w:t xml:space="preserve">. The continued evolution of the role of the judge promises a brighter future for legal equity in Ghana.</w:t>
      </w:r>
    </w:p>
    <w:p>
      <w:pPr>
        <w:pStyle w:val="BodyText"/>
      </w:pPr>
      <w:r>
        <w:rPr>
          <w:iCs/>
          <w:i/>
        </w:rPr>
        <w:t xml:space="preserve">This academic poster presentation focuses exclusively on judicial administration within Ghana Accra. It emphasizes the significance of every Judge working within this jurisdiction.</w:t>
      </w:r>
    </w:p>
    <w:p>
      <w:pPr>
        <w:pStyle w:val="BodyText"/>
      </w:pPr>
      <w:r>
        <w:t xml:space="preserve">© 2023 Academic Research Unit | Topic: The Role and Impact of Judges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Impact of Judges in Ghana Accra</dc:title>
  <dc:creator/>
  <dc:language>en</dc:language>
  <cp:keywords/>
  <dcterms:created xsi:type="dcterms:W3CDTF">2026-07-29T14:26:07Z</dcterms:created>
  <dcterms:modified xsi:type="dcterms:W3CDTF">2026-07-29T14:26:07Z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