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Kazakhstan</w:t>
      </w:r>
      <w:r>
        <w:t xml:space="preserve"> </w:t>
      </w:r>
      <w:r>
        <w:t xml:space="preserve">Almaty:</w:t>
      </w:r>
      <w:r>
        <w:t xml:space="preserve"> </w:t>
      </w:r>
      <w:r>
        <w:t xml:space="preserve">A</w:t>
      </w:r>
      <w:r>
        <w:t xml:space="preserve"> </w:t>
      </w:r>
      <w:r>
        <w:t xml:space="preserve">Poster</w:t>
      </w:r>
      <w:r>
        <w:t xml:space="preserve"> </w:t>
      </w:r>
      <w:r>
        <w:t xml:space="preserve">Presentation</w:t>
      </w:r>
    </w:p>
    <w:bookmarkStart w:id="29" w:name="X875f56fa36d009932e1388ef07fed5526068bbc"/>
    <w:p>
      <w:pPr>
        <w:pStyle w:val="Heading1"/>
      </w:pPr>
      <w:r>
        <w:t xml:space="preserve">The Role of the Judge in the Judicial System of Kazakhstan Almaty:</w:t>
      </w:r>
      <w:r>
        <w:br/>
      </w:r>
      <w:r>
        <w:t xml:space="preserve">A Poster Presentation Academic Analysis</w:t>
      </w:r>
    </w:p>
    <w:p>
      <w:pPr>
        <w:pStyle w:val="FirstParagraph"/>
      </w:pPr>
      <w:r>
        <w:rPr>
          <w:bCs/>
          <w:b/>
        </w:rPr>
        <w:t xml:space="preserve">Acknowledgment:</w:t>
      </w:r>
      <w:r>
        <w:t xml:space="preserve">This academic poster presentation explores the multifaceted role of the Judge within the specific legal and cultural context of Kazakhstan Almaty. It highlights how judicial officers in this major metropolitan hub uphold justice, modernize legal practices, and serve as custodians of rule-of-law principles in Central Asia.</w:t>
      </w:r>
    </w:p>
    <w:bookmarkStart w:id="20" w:name="introduction"/>
    <w:p>
      <w:pPr>
        <w:pStyle w:val="Heading2"/>
      </w:pPr>
      <w:r>
        <w:t xml:space="preserve">1. Introduction</w:t>
      </w:r>
    </w:p>
    <w:p>
      <w:pPr>
        <w:pStyle w:val="FirstParagraph"/>
      </w:pPr>
      <w:r>
        <w:t xml:space="preserve">The judicial landscape of Kazakhstan has undergone profound transformations over the past three decades. As the economic and cultural capital of the nation, Kazakhstan Almaty serves as a critical hub for legal adjudication, particularly in civil, commercial, and criminal matters involving international entities. At the center of this system stands the Judge. The modern Judge in Kazakhstan Almaty is not merely an arbiter of disputes but a pivotal figure in implementing judicial reforms aimed at enhancing transparency, efficiency, and public trust. This document outlines the evolving responsibilities, challenges faced by Judges in Kazakhstan Almaty, and their contribution to the broader legal framework of Central Asia.</w:t>
      </w:r>
    </w:p>
    <w:bookmarkEnd w:id="20"/>
    <w:bookmarkStart w:id="21" w:name="the-evolution-of-the-judiciary"/>
    <w:p>
      <w:pPr>
        <w:pStyle w:val="Heading2"/>
      </w:pPr>
      <w:r>
        <w:t xml:space="preserve">2. The Evolution of the Judiciary</w:t>
      </w:r>
    </w:p>
    <w:p>
      <w:pPr>
        <w:pStyle w:val="FirstParagraph"/>
      </w:pPr>
      <w:r>
        <w:t xml:space="preserve">To understand the contemporary role of the Judge, one must contextualize it within recent historical reforms. Since independence, Kazakhstan has moved away from a Soviet-era inquisitorial system toward a more mixed model that incorporates adversarial elements. In Kazakhstan Almaty, this transition has been particularly visible due to the city's high volume of cases and its status as a business center. Judges are now expected to possess not only legal expertise but also proficiency in international law standards, case management technologies, and ethical codes of conduct mandated by the Supreme Court.</w:t>
      </w:r>
    </w:p>
    <w:bookmarkEnd w:id="21"/>
    <w:bookmarkStart w:id="22" w:name="core-responsibilities-of-the-judge"/>
    <w:p>
      <w:pPr>
        <w:pStyle w:val="Heading2"/>
      </w:pPr>
      <w:r>
        <w:t xml:space="preserve">3. Core Responsibilities of the Judge</w:t>
      </w:r>
    </w:p>
    <w:p>
      <w:pPr>
        <w:pStyle w:val="FirstParagraph"/>
      </w:pPr>
      <w:r>
        <w:t xml:space="preserve">The duties of a Judge in Kazakhstan Almaty are extensive and require a balanced application of statutory law and judicial discretion. These responsibilities can be categorized into several key areas:</w:t>
      </w:r>
    </w:p>
    <w:p>
      <w:pPr>
        <w:numPr>
          <w:ilvl w:val="0"/>
          <w:numId w:val="1001"/>
        </w:numPr>
        <w:pStyle w:val="Compact"/>
      </w:pPr>
      <w:r>
        <w:rPr>
          <w:bCs/>
          <w:b/>
        </w:rPr>
        <w:t xml:space="preserve">Adjudication:</w:t>
      </w:r>
    </w:p>
    <w:p>
      <w:pPr>
        <w:numPr>
          <w:ilvl w:val="0"/>
          <w:numId w:val="1001"/>
        </w:numPr>
        <w:pStyle w:val="Compact"/>
      </w:pPr>
      <w:r>
        <w:rPr>
          <w:bCs/>
          <w:b/>
        </w:rPr>
        <w:t xml:space="preserve">Case Management:</w:t>
      </w:r>
      <w:r>
        <w:t xml:space="preserve"> </w:t>
      </w:r>
      <w:r>
        <w:t xml:space="preserve">Effective management of court dockets is crucial. Judges must ensure timely resolutions while maintaining due process rights for all parties involved.</w:t>
      </w:r>
    </w:p>
    <w:p>
      <w:pPr>
        <w:numPr>
          <w:ilvl w:val="0"/>
          <w:numId w:val="1001"/>
        </w:numPr>
        <w:pStyle w:val="Compact"/>
      </w:pPr>
      <w:r>
        <w:rPr>
          <w:bCs/>
          <w:b/>
        </w:rPr>
        <w:t xml:space="preserve">Judicial Interpretation:</w:t>
      </w:r>
      <w:r>
        <w:t xml:space="preserve"> </w:t>
      </w:r>
      <w:r>
        <w:t xml:space="preserve">When statutes are ambiguous, the Judge plays a critical role in interpreting legislative intent, thereby shaping legal precedents that influence lower courts and future jurisprudence.</w:t>
      </w:r>
    </w:p>
    <w:p>
      <w:pPr>
        <w:numPr>
          <w:ilvl w:val="0"/>
          <w:numId w:val="1001"/>
        </w:numPr>
        <w:pStyle w:val="Compact"/>
      </w:pPr>
      <w:r>
        <w:rPr>
          <w:bCs/>
          <w:b/>
        </w:rPr>
        <w:t xml:space="preserve">Maintenance of Order:</w:t>
      </w:r>
      <w:r>
        <w:t xml:space="preserve"> </w:t>
      </w:r>
      <w:r>
        <w:t xml:space="preserve">Judges are responsible for maintaining decorum in the courtroom, ensuring fair treatment of litigants regardless of socioeconomic status.</w:t>
      </w:r>
    </w:p>
    <w:bookmarkEnd w:id="22"/>
    <w:bookmarkStart w:id="23" w:name="X485fa8d48fb7a54a9f031ab477f729501eadef9"/>
    <w:p>
      <w:pPr>
        <w:pStyle w:val="Heading2"/>
      </w:pPr>
      <w:r>
        <w:t xml:space="preserve">4. Challenges Facing Judges in Kazakhstan Almaty</w:t>
      </w:r>
    </w:p>
    <w:p>
      <w:pPr>
        <w:pStyle w:val="FirstParagraph"/>
      </w:pPr>
      <w:r>
        <w:t xml:space="preserve">The position of the Judge is fraught with significant challenges. First, there is the issue of workload. Courts in Kazakhstan Almaty are among the busiest in the country, leading to potential delays and stress on judicial officers. Second, public perception remains a hurdle; building trust between citizens and judges requires continuous efforts toward transparency and accountability.</w:t>
      </w:r>
    </w:p>
    <w:p>
      <w:pPr>
        <w:pStyle w:val="BodyText"/>
      </w:pPr>
      <w:r>
        <w:t xml:space="preserve">Additionally Judges must navigate political pressures while upholding judicial independence. The academic community in Kazakhstan Almaty emphasizes the need for strong institutional safeguards that protect judges from external interference. Furthermore, adapting to digitalization has become a necessity. The introduction of electronic case filing systems and virtual hearings has changed how Judges interact with litigants, requiring ongoing training and technological adaptation.</w:t>
      </w:r>
    </w:p>
    <w:bookmarkEnd w:id="23"/>
    <w:bookmarkStart w:id="24" w:name="judicial-independence-and-ethics"/>
    <w:p>
      <w:pPr>
        <w:pStyle w:val="Heading2"/>
      </w:pPr>
      <w:r>
        <w:t xml:space="preserve">5. Judicial Independence and Ethics</w:t>
      </w:r>
    </w:p>
    <w:p>
      <w:pPr>
        <w:pStyle w:val="FirstParagraph"/>
      </w:pPr>
      <w:r>
        <w:t xml:space="preserve">Judicial independence is the cornerstone of a fair legal system. In Kazakhstan Almaty, this principle is enshrined in national legislation but faces practical scrutiny. The ethical code for Judges mandates impartiality, integrity, and professionalism. Academic studies suggest that strict enforcement of these codes is essential to prevent corruption and bias.</w:t>
      </w:r>
    </w:p>
    <w:p>
      <w:pPr>
        <w:pStyle w:val="BodyText"/>
      </w:pPr>
      <w:r>
        <w:t xml:space="preserve">Disciplinary mechanisms exist to address misconduct by Judges. These include inquiries initiated by the Judicial Council of Kazakhstan Almaty and higher appellate bodies. The goal is to ensure that any breach of ethical standards is addressed swiftly, thereby preserving the credibility of the judiciary in the public eye.</w:t>
      </w:r>
    </w:p>
    <w:bookmarkEnd w:id="24"/>
    <w:bookmarkStart w:id="25" w:name="impact-on-society"/>
    <w:p>
      <w:pPr>
        <w:pStyle w:val="Heading2"/>
      </w:pPr>
      <w:r>
        <w:t xml:space="preserve">6. Impact on Society</w:t>
      </w:r>
    </w:p>
    <w:p>
      <w:pPr>
        <w:pStyle w:val="FirstParagraph"/>
      </w:pPr>
      <w:r>
        <w:t xml:space="preserve">The decisions made by Judges in Kazakhstan Almaty have far-reaching social implications. In commercial disputes, for instance, fair judgments by local Judges can attract foreign investment by signaling a stable legal environment. In criminal cases, the application of proportionate sentencing contributes to community safety and rehabilitation efforts. Moreover, landmark rulings issued by higher courts in Kazakhstan Almaty often set precedents that resonate throughout the entire nation.</w:t>
      </w:r>
    </w:p>
    <w:p>
      <w:pPr>
        <w:pStyle w:val="BodyText"/>
      </w:pPr>
      <w:r>
        <w:t xml:space="preserve">Social justice issues also fall within the purview of Judges. Issues such as domestic violence, labor rights, and property disputes are increasingly litigated in Kazakhstan Almaty’s courts. The responsiveness of Judges to these societal concerns reflects their role as guardians of human rights and social equity.</w:t>
      </w:r>
    </w:p>
    <w:bookmarkEnd w:id="25"/>
    <w:bookmarkStart w:id="26" w:name="professional-development-and-training"/>
    <w:p>
      <w:pPr>
        <w:pStyle w:val="Heading2"/>
      </w:pPr>
      <w:r>
        <w:t xml:space="preserve">7. Professional Development and Training</w:t>
      </w:r>
    </w:p>
    <w:p>
      <w:pPr>
        <w:pStyle w:val="FirstParagraph"/>
      </w:pPr>
      <w:r>
        <w:t xml:space="preserve">Ongoing education is vital for Judges to remain competent in an ever-changing legal landscape. In Kazakhstan Almaty, various institutions provide specialized training programs focusing on new legislation, international best practices, soft skills like mediation and conflict resolution, and psychological aspects of judging. Continuous professional development ensures that Judges are equipped with the latest knowledge necessary to render informed decisions.</w:t>
      </w:r>
    </w:p>
    <w:bookmarkEnd w:id="26"/>
    <w:bookmarkStart w:id="27" w:name="future-directions"/>
    <w:p>
      <w:pPr>
        <w:pStyle w:val="Heading2"/>
      </w:pPr>
      <w:r>
        <w:t xml:space="preserve">8. Future Directions</w:t>
      </w:r>
    </w:p>
    <w:p>
      <w:pPr>
        <w:pStyle w:val="FirstParagraph"/>
      </w:pPr>
      <w:r>
        <w:t xml:space="preserve">The future of the Judge in Kazakhstan Almaty lies in further digital integration and enhanced public engagement. The adoption of artificial intelligence tools for preliminary legal research may augment judicial decision-making processes, though it cannot replace human judgment entirely. Furthermore, increasing transparency through open court sessions (where appropriate) and publishing detailed reasoning behind judgments can strengthen public confidence.</w:t>
      </w:r>
    </w:p>
    <w:p>
      <w:pPr>
        <w:pStyle w:val="BodyText"/>
      </w:pPr>
      <w:r>
        <w:t xml:space="preserve">Educational initiatives aimed at demystifying the legal process for citizens will also play a key role. By fostering a culture of respect for judicial authority rooted in understanding rather than fear, Kazakhstan Almaty’s Judges can better fulfill their mandate as servants of justice.</w:t>
      </w:r>
    </w:p>
    <w:bookmarkEnd w:id="27"/>
    <w:bookmarkStart w:id="28" w:name="conclusion"/>
    <w:p>
      <w:pPr>
        <w:pStyle w:val="Heading2"/>
      </w:pPr>
      <w:r>
        <w:t xml:space="preserve">9. Conclusion</w:t>
      </w:r>
    </w:p>
    <w:p>
      <w:pPr>
        <w:pStyle w:val="FirstParagraph"/>
      </w:pPr>
      <w:r>
        <w:t xml:space="preserve">In conclusion, the Judge serves as the linchpin of justice in Kazakhstan Almaty. Their role extends far beyond interpreting laws; they are active participants in shaping societal norms, protecting rights, and ensuring equitable access to justice. Despite facing significant challenges related to workload, perception, and technological adaptation Judges remain committed to upholding judicial independence and ethical standards.</w:t>
      </w:r>
    </w:p>
    <w:p>
      <w:pPr>
        <w:pStyle w:val="BodyText"/>
      </w:pPr>
      <w:r>
        <w:t xml:space="preserve">As Kazakhstan continues its journey toward modernization the effectiveness of its judiciary hinges on the competence, integrity, and adaptability of individual Judges. Continued support for training initiatives enhanced transparency measures will be instrumental in solidifying the reputation of judges in Kazakhstan Almaty as pillars of a robust democratic society. This academic examination underscores that while laws provide structure it is ultimately human judgment that breathes life into justice.</w:t>
      </w:r>
    </w:p>
    <w:p>
      <w:pPr>
        <w:pStyle w:val="BodyText"/>
      </w:pPr>
      <w:r>
        <w:rPr>
          <w:bCs/>
          <w:b/>
        </w:rPr>
        <w:t xml:space="preserve">Note for Viewers:</w:t>
      </w:r>
      <w:r>
        <w:t xml:space="preserve">This poster presentation emphasizes key aspects relevant to legal scholars, policy makers, and students interested in comparative law and Central Asian judicial systems. The focus remains consistently on the vital role played by Judges within the dynamic context of Kazakhstan Almaty.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Judge in the Judicial System of Kazakhstan Almaty: A Poster Presentation</dc:title>
  <dc:creator/>
  <dc:language>en</dc:language>
  <cp:keywords/>
  <dcterms:created xsi:type="dcterms:W3CDTF">2026-07-29T18:21:42Z</dcterms:created>
  <dcterms:modified xsi:type="dcterms:W3CDTF">2026-07-29T18:21:42Z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