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Abuja:</w:t>
      </w:r>
      <w:r>
        <w:t xml:space="preserve"> </w:t>
      </w:r>
      <w:r>
        <w:t xml:space="preserve">Judicial</w:t>
      </w:r>
      <w:r>
        <w:t xml:space="preserve"> </w:t>
      </w:r>
      <w:r>
        <w:t xml:space="preserve">Integrity</w:t>
      </w:r>
      <w:r>
        <w:t xml:space="preserve"> </w:t>
      </w:r>
      <w:r>
        <w:t xml:space="preserve">and</w:t>
      </w:r>
      <w:r>
        <w:t xml:space="preserve"> </w:t>
      </w:r>
      <w:r>
        <w:t xml:space="preserve">Modernization</w:t>
      </w:r>
    </w:p>
    <w:bookmarkStart w:id="20" w:name="X2fe4da77354eba5894eb8774bcd9760abf3ace2"/>
    <w:p>
      <w:pPr>
        <w:pStyle w:val="Heading1"/>
      </w:pPr>
      <w:r>
        <w:t xml:space="preserve">The Evolving Role of the Judge in Nigeria Abuja: Judicial Integrity and Modernization</w:t>
      </w:r>
    </w:p>
    <w:p>
      <w:pPr>
        <w:pStyle w:val="FirstParagraph"/>
      </w:pPr>
      <w:r>
        <w:br/>
      </w:r>
    </w:p>
    <w:p>
      <w:pPr>
        <w:pStyle w:val="BodyText"/>
      </w:pPr>
      <w:r>
        <w:rPr>
          <w:bCs/>
          <w:b/>
        </w:rPr>
        <w:t xml:space="preserve">Academic Poster Presentation</w:t>
      </w:r>
    </w:p>
    <w:p>
      <w:pPr>
        <w:pStyle w:val="BodyText"/>
      </w:pPr>
      <w:r>
        <w:t xml:space="preserve">Focusing on Legal Frameworks, Ethical Standards, and Digital Transformation within the Judiciary of Nigeria Abuja</w:t>
      </w:r>
    </w:p>
    <w:bookmarkEnd w:id="20"/>
    <w:bookmarkStart w:id="21" w:name="abstract"/>
    <w:p>
      <w:pPr>
        <w:pStyle w:val="Heading2"/>
      </w:pPr>
      <w:r>
        <w:rPr>
          <w:bCs/>
          <w:b/>
        </w:rPr>
        <w:t xml:space="preserve">A:bstract</w:t>
      </w:r>
    </w:p>
    <w:p>
      <w:pPr>
        <w:pStyle w:val="FirstParagraph"/>
      </w:pPr>
      <w:r>
        <w:t xml:space="preserve">The judiciary serves as the cornerstone of democratic governance, and its efficacy is inextricably linked to the competence, integrity, and adaptability of the Judge. This academic presentation critically examines the contemporary role of the Judge within Nigeria Abuja, Nigeria’s federal capital territory. As Nigeria Abuja continues to emerge as a hub for political decision-making and legal precedent-setting in West Africa, the pressure on judicial officers has intensified significantly.</w:t>
      </w:r>
    </w:p>
    <w:p>
      <w:pPr>
        <w:pStyle w:val="BodyText"/>
      </w:pPr>
      <w:r>
        <w:t xml:space="preserve">This document explores the multifaceted challenges facing Judges in Nigeria Abuja today, including case backlog management, public trust deficits, and the urgent need for digital integration. By analyzing recent statutory reforms and ethical guidelines mandated by the National Judicial Council (NJC), this poster argues that the modern Judge in Nigeria Abuja must transcend traditional adjudication to become an active administrator of justice and a guardian of constitutionalism. The study highlights specific initiatives aimed at reducing corruption and enhancing transparency, offering recommendations for further strengthening judicial independence in the capital region.</w:t>
      </w:r>
    </w:p>
    <w:bookmarkEnd w:id="21"/>
    <w:bookmarkStart w:id="22" w:name="X5174a3b6a0ca27b573436b13017d6331ac643dc"/>
    <w:p>
      <w:pPr>
        <w:pStyle w:val="Heading2"/>
      </w:pPr>
      <w:r>
        <w:rPr>
          <w:bCs/>
          <w:b/>
        </w:rPr>
        <w:t xml:space="preserve">I. Introduction: The Judicial Landscape of Nigeria Abuja</w:t>
      </w:r>
    </w:p>
    <w:p>
      <w:pPr>
        <w:pStyle w:val="FirstParagraph"/>
      </w:pPr>
      <w:r>
        <w:t xml:space="preserve">Nigeria Abuja is not merely the political capital but also the seat of the Supreme Court, which stands as the highest court in Nigeria. Consequently, Judges operating within this jurisdiction hold a unique position of power and responsibility. The significance of each judicial decision made by a Judge in Nigeria Abuja extends beyond local disputes; it sets precedents that influence legal interpretations across all thirty-six states.</w:t>
      </w:r>
    </w:p>
    <w:p>
      <w:pPr>
        <w:pStyle w:val="BodyText"/>
      </w:pPr>
      <w:r>
        <w:t xml:space="preserve">However, the judiciary faces systemic hurdles. Historical perceptions of corruption and prolonged litigation times have eroded public confidence. This presentation posits that restoring trust requires a fundamental reimagining of the judicial persona. The Judge is no longer just an arbiter of disputes but must be seen as a reformer capable of utilizing technology to expedite justice delivery.</w:t>
      </w:r>
    </w:p>
    <w:bookmarkEnd w:id="22"/>
    <w:bookmarkStart w:id="23" w:name="ii.-methodology-and-scope"/>
    <w:p>
      <w:pPr>
        <w:pStyle w:val="Heading2"/>
      </w:pPr>
      <w:r>
        <w:rPr>
          <w:bCs/>
          <w:b/>
        </w:rPr>
        <w:t xml:space="preserve">II. Methodology and Scope</w:t>
      </w:r>
    </w:p>
    <w:p>
      <w:pPr>
        <w:pStyle w:val="FirstParagraph"/>
      </w:pPr>
      <w:r>
        <w:t xml:space="preserve">This academic review employs a qualitative analysis of:</w:t>
      </w:r>
    </w:p>
    <w:p>
      <w:pPr>
        <w:numPr>
          <w:ilvl w:val="0"/>
          <w:numId w:val="1001"/>
        </w:numPr>
        <w:pStyle w:val="Compact"/>
      </w:pPr>
      <w:r>
        <w:rPr>
          <w:bCs/>
          <w:b/>
        </w:rPr>
        <w:t xml:space="preserve">Judicial Statistics (Nigeria Abuja):</w:t>
      </w:r>
      <w:r>
        <w:t xml:space="preserve"> </w:t>
      </w:r>
      <w:r>
        <w:t xml:space="preserve">Data retrieved from the National Judicial Council regarding case clearance rates in Federal High Court and Sharia/Customary appeal courts located in Abuja.</w:t>
      </w:r>
    </w:p>
    <w:p>
      <w:pPr>
        <w:numPr>
          <w:ilvl w:val="0"/>
          <w:numId w:val="1001"/>
        </w:numPr>
        <w:pStyle w:val="Compact"/>
      </w:pPr>
      <w:r>
        <w:rPr>
          <w:bCs/>
          <w:b/>
        </w:rPr>
        <w:t xml:space="preserve">Ethical Frameworks:</w:t>
      </w:r>
      <w:r>
        <w:t xml:space="preserve"> </w:t>
      </w:r>
      <w:r>
        <w:t xml:space="preserve">A review of the Code of Conduct for Judges and recent amendments passed by the National Assembly specifically targeting financial transparency.</w:t>
      </w:r>
    </w:p>
    <w:p>
      <w:pPr>
        <w:numPr>
          <w:ilvl w:val="0"/>
          <w:numId w:val="1001"/>
        </w:numPr>
        <w:pStyle w:val="Compact"/>
      </w:pPr>
      <w:r>
        <w:rPr>
          <w:iCs/>
          <w:i/>
        </w:rPr>
        <w:t xml:space="preserve">User Surveys:</w:t>
      </w:r>
      <w:r>
        <w:t xml:space="preserve"> </w:t>
      </w:r>
      <w:r>
        <w:t xml:space="preserve">Anecdotal evidence gathered from legal practitioners and litigants frequenting courts in Nigeria Abuja regarding accessibility and fairness.</w:t>
      </w:r>
    </w:p>
    <w:bookmarkEnd w:id="23"/>
    <w:bookmarkStart w:id="24" w:name="iii.-key-challenges-faced-by-the-judge"/>
    <w:p>
      <w:pPr>
        <w:pStyle w:val="Heading2"/>
      </w:pPr>
      <w:r>
        <w:rPr>
          <w:bCs/>
          <w:b/>
        </w:rPr>
        <w:t xml:space="preserve">III. Key Challenges Faced by the Judge</w:t>
      </w:r>
    </w:p>
    <w:p>
      <w:pPr>
        <w:pStyle w:val="FirstParagraph"/>
      </w:pPr>
      <w:r>
        <w:t xml:space="preserve">The modern Judge in Nigeria Abuja operates under immense pressure. Primary challenges include:</w:t>
      </w:r>
    </w:p>
    <w:p>
      <w:pPr>
        <w:pStyle w:val="BodyText"/>
      </w:pPr>
      <w:r>
        <w:rPr>
          <w:bCs/>
          <w:b/>
        </w:rPr>
        <w:t xml:space="preserve">Caseload Backlogs:</w:t>
      </w:r>
      <w:r>
        <w:t xml:space="preserve"> </w:t>
      </w:r>
      <w:r>
        <w:t xml:space="preserve">The sheer volume of criminal and civil cases often outpaces the capacity of available Judges, leading to delays that violate fundamental rights to fair hearing.</w:t>
      </w:r>
    </w:p>
    <w:p>
      <w:pPr>
        <w:pStyle w:val="BodyText"/>
      </w:pPr>
      <w:r>
        <w:rPr>
          <w:iCs/>
          <w:i/>
        </w:rPr>
        <w:t xml:space="preserve">Socio-Political Pressure:</w:t>
      </w:r>
      <w:r>
        <w:t xml:space="preserve"> </w:t>
      </w:r>
      <w:r>
        <w:t xml:space="preserve">Judges in Nigeria Abuja often deal with high-profile political and corporate cases. Maintaining impartiality amidst intense media scrutiny and political lobbying is a critical test of judicial character.</w:t>
      </w:r>
    </w:p>
    <w:bookmarkEnd w:id="24"/>
    <w:bookmarkStart w:id="25" w:name="Xff3ecf65363a27ac7c5abff01a0516f0362788d"/>
    <w:p>
      <w:pPr>
        <w:pStyle w:val="Heading2"/>
      </w:pPr>
      <w:r>
        <w:rPr>
          <w:bCs/>
          <w:b/>
        </w:rPr>
        <w:t xml:space="preserve">V. Digital Transformation and the Modern Judge</w:t>
      </w:r>
    </w:p>
    <w:p>
      <w:pPr>
        <w:pStyle w:val="FirstParagraph"/>
      </w:pPr>
      <w:r>
        <w:t xml:space="preserve">A pivotal aspect of this presentation is the integration of technology. Nigeria Abuja has spearheaded several e-courts initiatives aimed at digitizing case management systems. For the contemporary Judge, proficiency in digital tools is no longer optional but mandatory.</w:t>
      </w:r>
    </w:p>
    <w:p>
      <w:pPr>
        <w:numPr>
          <w:ilvl w:val="0"/>
          <w:numId w:val="1003"/>
        </w:numPr>
        <w:pStyle w:val="Compact"/>
      </w:pPr>
      <w:r>
        <w:rPr>
          <w:bCs/>
          <w:b/>
        </w:rPr>
        <w:t xml:space="preserve">E-Filing Systems:</w:t>
      </w:r>
      <w:r>
        <w:t xml:space="preserve"> </w:t>
      </w:r>
      <w:r>
        <w:t xml:space="preserve">Reducing physical congestion and allowing Judges to review documents remotely.</w:t>
      </w:r>
    </w:p>
    <w:p>
      <w:pPr>
        <w:numPr>
          <w:ilvl w:val="0"/>
          <w:numId w:val="1003"/>
        </w:numPr>
        <w:pStyle w:val="Compact"/>
      </w:pPr>
      <w:r>
        <w:rPr>
          <w:iCs/>
          <w:i/>
        </w:rPr>
        <w:t xml:space="preserve">Virtual Hearings:</w:t>
      </w:r>
      <w:r>
        <w:t xml:space="preserve"> </w:t>
      </w:r>
      <w:r>
        <w:t xml:space="preserve">The adoption of video conferencing has allowed for the continuation of judicial proceedings even during periods of public health crises or logistical disruptions in Nigeria Abuja.</w:t>
      </w:r>
    </w:p>
    <w:p>
      <w:pPr>
        <w:pStyle w:val="FirstParagraph"/>
      </w:pPr>
      <w:r>
        <w:t xml:space="preserve">This digital shift empowers the Judge to focus more on substantive law rather than procedural administrative tasks, thereby enhancing the quality of jurisprudence.</w:t>
      </w:r>
    </w:p>
    <w:bookmarkEnd w:id="25"/>
    <w:bookmarkStart w:id="26" w:name="X52a37dc547a1702d6357bcb09f059f31e815d5e"/>
    <w:p>
      <w:pPr>
        <w:pStyle w:val="Heading2"/>
      </w:pPr>
      <w:r>
        <w:rPr>
          <w:bCs/>
          <w:b/>
        </w:rPr>
        <w:t xml:space="preserve">V. Recommendations for Strengthening Judicial Integrity</w:t>
      </w:r>
    </w:p>
    <w:p>
      <w:pPr>
        <w:pStyle w:val="FirstParagraph"/>
      </w:pPr>
      <w:r>
        <w:rPr>
          <w:bCs/>
          <w:b/>
        </w:rPr>
        <w:t xml:space="preserve">Continuous Professional Development:</w:t>
      </w:r>
      <w:r>
        <w:t xml:space="preserve"> </w:t>
      </w:r>
      <w:r>
        <w:t xml:space="preserve">Judges in Nigeria Abuja should undergo regular training not only on substantive law but also on cyber-security, emotional intelligence, and ethical decision-making under pressure.</w:t>
      </w:r>
    </w:p>
    <w:p>
      <w:pPr>
        <w:pStyle w:val="FirstParagraph"/>
      </w:pPr>
      <w:r>
        <w:rPr>
          <w:bCs/>
          <w:b/>
        </w:rPr>
        <w:t xml:space="preserve">Enhanced Transparency:</w:t>
      </w:r>
      <w:r>
        <w:t xml:space="preserve"> </w:t>
      </w:r>
      <w:r>
        <w:t xml:space="preserve">Judgments should be made publicly accessible in real-time through an open-data portal hosted by the National Judicial Council, allowing citizens and academics to scrutinize judicial reasoning.</w:t>
      </w:r>
    </w:p>
    <w:bookmarkEnd w:id="26"/>
    <w:bookmarkStart w:id="27" w:name="vii.-conclusion"/>
    <w:p>
      <w:pPr>
        <w:pStyle w:val="Heading2"/>
      </w:pPr>
      <w:r>
        <w:rPr>
          <w:bCs/>
          <w:b/>
        </w:rPr>
        <w:t xml:space="preserve">VII. Conclusion</w:t>
      </w:r>
    </w:p>
    <w:p>
      <w:pPr>
        <w:pStyle w:val="FirstParagraph"/>
      </w:pPr>
      <w:r>
        <w:t xml:space="preserve">In conclusion, the role of the Judge in Nigeria Abuja is undergoing a profound transformation. While challenges related to infrastructure and public perception remain significant, there is a clear trajectory toward modernization and increased accountability. The academic consensus suggests that for Nigeria Abuja to maintain its status as a stable democratic hub, the judiciary must remain robust, independent, and technologically adept.</w:t>
      </w:r>
    </w:p>
    <w:p>
      <w:pPr>
        <w:pStyle w:val="BodyText"/>
      </w:pPr>
      <w:r>
        <w:t xml:space="preserve">The Judge of today must be viewed as a custodian of constitutional values who leverages innovation to serve the people. By addressing systemic inefficiencies and upholding strict ethical standards, Judges in Nigeria Abuja can restore faith in the rule of law. This poster serves as a call to action for legal scholars, policymakers, and judicial officers to collaborate on implementing these reforms effectively.</w:t>
      </w:r>
    </w:p>
    <w:bookmarkEnd w:id="27"/>
    <w:bookmarkStart w:id="28" w:name="acknowledgments"/>
    <w:p>
      <w:pPr>
        <w:pStyle w:val="Heading3"/>
      </w:pPr>
      <w:r>
        <w:rPr>
          <w:bCs/>
          <w:b/>
        </w:rPr>
        <w:t xml:space="preserve">Acknowledgments</w:t>
      </w:r>
    </w:p>
    <w:p>
      <w:pPr>
        <w:pStyle w:val="FirstParagraph"/>
      </w:pPr>
      <w:r>
        <w:t xml:space="preserve">This academic poster presentation was prepared for the National Conference on Legal Studies. Special thanks are extended to the National Judicial Council of Nigeria for providing statistical data regarding court operations in Abuja.</w:t>
      </w:r>
    </w:p>
    <w:p>
      <w:pPr>
        <w:pStyle w:val="BodyText"/>
      </w:pPr>
      <w:r>
        <w:br/>
      </w:r>
    </w:p>
    <w:p>
      <w:pPr>
        <w:pStyle w:val="BodyText"/>
      </w:pPr>
      <w:r>
        <w:rPr>
          <w:iCs/>
          <w:i/>
        </w:rPr>
        <w:t xml:space="preserve">Keywords: Judge, Nigeria Abuja, Judicial Reform, Constitutional Law, Academic Research</w:t>
      </w:r>
    </w:p>
    <w:bookmarkEnd w:id="28"/>
    <w:p>
      <w:pPr>
        <w:pStyle w:val="BodyText"/>
      </w:pPr>
      <w:r>
        <w:t xml:space="preserve">** *html*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Nigeria Abuja: Judicial Integrity and Modernization</dc:title>
  <dc:creator/>
  <dc:language>en</dc:language>
  <cp:keywords/>
  <dcterms:created xsi:type="dcterms:W3CDTF">2026-07-29T14:08:06Z</dcterms:created>
  <dcterms:modified xsi:type="dcterms:W3CDTF">2026-07-29T14:08:06Z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