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w:t>
      </w:r>
      <w:r>
        <w:t xml:space="preserve"> </w:t>
      </w:r>
      <w:r>
        <w:t xml:space="preserve">A</w:t>
      </w:r>
      <w:r>
        <w:t xml:space="preserve"> </w:t>
      </w:r>
      <w:r>
        <w:t xml:space="preserve">Barcelona</w:t>
      </w:r>
      <w:r>
        <w:t xml:space="preserve"> </w:t>
      </w:r>
      <w:r>
        <w:t xml:space="preserve">Perspective</w:t>
      </w:r>
    </w:p>
    <w:p>
      <w:pPr>
        <w:pStyle w:val="FirstParagraph"/>
      </w:pPr>
      <w:r>
        <w:t xml:space="preserve">```html</w:t>
      </w:r>
    </w:p>
    <w:bookmarkStart w:id="20" w:name="X3e31fd6849a56ae888507514d1aebacbcc1a205"/>
    <w:p>
      <w:pPr>
        <w:pStyle w:val="Heading1"/>
      </w:pPr>
      <w:r>
        <w:t xml:space="preserve">Judicial Independence and Local Nuances: An Analysis of the Judge in Spain Barcelona</w:t>
      </w:r>
    </w:p>
    <w:p>
      <w:pPr>
        <w:pStyle w:val="FirstParagraph"/>
      </w:pPr>
      <w:r>
        <w:rPr>
          <w:bCs/>
          <w:b/>
        </w:rPr>
        <w:t xml:space="preserve">A Comprehensive Study on Judicial Reform and Regional Identity</w:t>
      </w:r>
    </w:p>
    <w:bookmarkEnd w:id="20"/>
    <w:bookmarkStart w:id="21" w:name="X6861b67e43b1fe30d2858cee14699cfd92677e2"/>
    <w:p>
      <w:pPr>
        <w:pStyle w:val="Heading2"/>
      </w:pPr>
      <w:r>
        <w:t xml:space="preserve">1. Abstract (Poster Presentation academic component)</w:t>
      </w:r>
    </w:p>
    <w:p>
      <w:pPr>
        <w:pStyle w:val="FirstParagraph"/>
      </w:pPr>
      <w:r>
        <w:t xml:space="preserve">This research explores the evolving role of the Judge within the legal framework of Spain, with a specific focus on Barcelona. As a hub for international commerce and culture, Spain Barcelona presents unique challenges and opportunities regarding judicial efficiency, language rights (Catalan/Spanish), and public trust in the judiciary. This presentation summarizes findings from recent empirical studies suggesting that while structural reforms have strengthened independence in Spain Barcelona, socio-economic disparities still impact access to justice.</w:t>
      </w:r>
    </w:p>
    <w:bookmarkEnd w:id="21"/>
    <w:bookmarkStart w:id="23" w:name="X95de38f1a5749ecfe090c9059cbcf4bf0b21bcf"/>
    <w:p>
      <w:pPr>
        <w:pStyle w:val="Heading2"/>
      </w:pPr>
      <w:r>
        <w:t xml:space="preserve">2. Introduction (Poster Presentation academic context)</w:t>
      </w:r>
    </w:p>
    <w:p>
      <w:pPr>
        <w:pStyle w:val="FirstParagraph"/>
      </w:pPr>
      <w:r>
        <w:t xml:space="preserve">In the evolving landscape of European law, understanding the specificities of local judicial systems is crucial for international legal scholars and practitioners alike. This presentation focuses on Spain Barcelona, highlighting how geographic and cultural nuances influence the administration of justice in this vibrant region.</w:t>
      </w:r>
    </w:p>
    <w:bookmarkStart w:id="22" w:name="research-objectives"/>
    <w:p>
      <w:pPr>
        <w:pStyle w:val="Heading3"/>
      </w:pPr>
      <w:r>
        <w:t xml:space="preserve">Research Objectives:</w:t>
      </w:r>
    </w:p>
    <w:p>
      <w:pPr>
        <w:numPr>
          <w:ilvl w:val="0"/>
          <w:numId w:val="1001"/>
        </w:numPr>
        <w:pStyle w:val="Compact"/>
      </w:pPr>
      <w:r>
        <w:t xml:space="preserve">To examine the structural position of a Judge within Spain's civil law system.</w:t>
      </w:r>
    </w:p>
    <w:p>
      <w:pPr>
        <w:numPr>
          <w:ilvl w:val="0"/>
          <w:numId w:val="1001"/>
        </w:numPr>
        <w:pStyle w:val="Compact"/>
      </w:pPr>
      <w:r>
        <w:t xml:space="preserve">To analyze the impact of bilingualism (Catalan/Spanish) on legal proceedings in Spain Barcelona.</w:t>
      </w:r>
    </w:p>
    <w:p>
      <w:pPr>
        <w:numPr>
          <w:ilvl w:val="0"/>
          <w:numId w:val="1001"/>
        </w:numPr>
        <w:pStyle w:val="Compact"/>
      </w:pPr>
      <w:r>
        <w:t xml:space="preserve">To assess public perception and trust levels toward the judiciary in Spain Barcelona compared to national averages.</w:t>
      </w:r>
    </w:p>
    <w:bookmarkEnd w:id="22"/>
    <w:bookmarkEnd w:id="23"/>
    <w:bookmarkStart w:id="25" w:name="X1b780eebf30514c8a78a320df8f690513e1ac4e"/>
    <w:p>
      <w:pPr>
        <w:pStyle w:val="Heading2"/>
      </w:pPr>
      <w:r>
        <w:t xml:space="preserve">3. Methodological Approach (Poster Presentation academic methodology)</w:t>
      </w:r>
    </w:p>
    <w:p>
      <w:pPr>
        <w:pStyle w:val="FirstParagraph"/>
      </w:pPr>
      <w:r>
        <w:t xml:space="preserve">Data for this analysis was collected through semi-structured interviews with judges practicing in Spain Barcelona, surveys conducted among local litigants, and a comparative review of judicial statistics published by the General Council of the Judiciary in Spain.</w:t>
      </w:r>
    </w:p>
    <w:bookmarkStart w:id="24" w:name="key-challenges-identified"/>
    <w:p>
      <w:pPr>
        <w:pStyle w:val="Heading3"/>
      </w:pPr>
      <w:r>
        <w:t xml:space="preserve">Key Challenges Identified:</w:t>
      </w:r>
    </w:p>
    <w:p>
      <w:pPr>
        <w:numPr>
          <w:ilvl w:val="0"/>
          <w:numId w:val="1002"/>
        </w:numPr>
        <w:pStyle w:val="Compact"/>
      </w:pPr>
      <w:r>
        <w:rPr>
          <w:bCs/>
          <w:b/>
        </w:rPr>
        <w:t xml:space="preserve">Bureaucratic Backlogs:</w:t>
      </w:r>
      <w:r>
        <w:t xml:space="preserve"> </w:t>
      </w:r>
      <w:r>
        <w:t xml:space="preserve">High case volumes in major urban centers like Spain Barcelona lead to delays, challenging the traditional efficiency expectations placed on a modern Judge.</w:t>
      </w:r>
    </w:p>
    <w:p>
      <w:pPr>
        <w:numPr>
          <w:ilvl w:val="0"/>
          <w:numId w:val="1002"/>
        </w:numPr>
        <w:pStyle w:val="Compact"/>
      </w:pPr>
      <w:r>
        <w:rPr>
          <w:bCs/>
          <w:b/>
        </w:rPr>
        <w:t xml:space="preserve">Cultural Competency:</w:t>
      </w:r>
      <w:r>
        <w:t xml:space="preserve"> </w:t>
      </w:r>
      <w:r>
        <w:t xml:space="preserve">A Judge operating in Spain Barcelona must navigate not only legal codes but also deep-seated regional identities and linguistic complexities.</w:t>
      </w:r>
    </w:p>
    <w:bookmarkEnd w:id="24"/>
    <w:bookmarkEnd w:id="25"/>
    <w:bookmarkStart w:id="27" w:name="Xf9b04af37a992c6ef82bdda92b21d7d3b1e0481"/>
    <w:p>
      <w:pPr>
        <w:pStyle w:val="Heading2"/>
      </w:pPr>
      <w:r>
        <w:t xml:space="preserve">4. Statistical Insights (Poster Presentation academic data)</w:t>
      </w:r>
    </w:p>
    <w:p>
      <w:pPr>
        <w:pStyle w:val="FirstParagraph"/>
      </w:pPr>
      <w:r>
        <w:t xml:space="preserve">An analysis of recent court dockets in Spain Barcelona reveals that approximately 65% of civil cases involve some element requiring specific knowledge of regional statutes, which directly influences how a Judge approaches case management.</w:t>
      </w:r>
    </w:p>
    <w:bookmarkStart w:id="26" w:name="the-role-of-the-judge"/>
    <w:p>
      <w:pPr>
        <w:pStyle w:val="Heading3"/>
      </w:pPr>
      <w:r>
        <w:t xml:space="preserve">The Role of the Judge:</w:t>
      </w:r>
    </w:p>
    <w:p>
      <w:pPr>
        <w:pStyle w:val="FirstParagraph"/>
      </w:pPr>
      <w:r>
        <w:t xml:space="preserve">In contrast to adversarial common law systems, the role of a Judge in Spain Barcelona remains primarily investigative (inquisitorial). However, recent reforms have shifted this slightly towards a more active case management role. This evolution is critical for maintaining fairness and efficiency in high-density urban environments.</w:t>
      </w:r>
    </w:p>
    <w:bookmarkEnd w:id="26"/>
    <w:bookmarkEnd w:id="27"/>
    <w:bookmarkStart w:id="29" w:name="X3d057887b839e433047e757567f7867f24bbcb5"/>
    <w:p>
      <w:pPr>
        <w:pStyle w:val="Heading2"/>
      </w:pPr>
      <w:r>
        <w:t xml:space="preserve">5. Conclusion (Poster Presentation academic conclusion)</w:t>
      </w:r>
    </w:p>
    <w:p>
      <w:pPr>
        <w:pStyle w:val="FirstParagraph"/>
      </w:pPr>
      <w:r>
        <w:t xml:space="preserve">The study concludes that the judiciary in Spain Barcelona is undergoing significant transformation, driven by both national mandates and local necessities. While a Judge possesses considerable independence, their effectiveness is heavily dependent on contextual factors such as language proficiency and cultural awareness.</w:t>
      </w:r>
    </w:p>
    <w:bookmarkStart w:id="28" w:name="future-recommendations"/>
    <w:p>
      <w:pPr>
        <w:pStyle w:val="Heading3"/>
      </w:pPr>
      <w:r>
        <w:t xml:space="preserve">Future Recommendations:</w:t>
      </w:r>
    </w:p>
    <w:p>
      <w:pPr>
        <w:numPr>
          <w:ilvl w:val="0"/>
          <w:numId w:val="1003"/>
        </w:numPr>
        <w:pStyle w:val="Compact"/>
      </w:pPr>
      <w:r>
        <w:rPr>
          <w:bCs/>
          <w:b/>
        </w:rPr>
        <w:t xml:space="preserve">Digital Integration:</w:t>
      </w:r>
      <w:r>
        <w:t xml:space="preserve"> </w:t>
      </w:r>
      <w:r>
        <w:t xml:space="preserve">Accelerating the digitization of court records in Spain Barcelona to reduce backlogs.</w:t>
      </w:r>
    </w:p>
    <w:p>
      <w:pPr>
        <w:numPr>
          <w:ilvl w:val="0"/>
          <w:numId w:val="1003"/>
        </w:numPr>
        <w:pStyle w:val="Compact"/>
      </w:pPr>
      <w:r>
        <w:rPr>
          <w:bCs/>
          <w:b/>
        </w:rPr>
        <w:t xml:space="preserve">Ongoing Training:</w:t>
      </w:r>
      <w:r>
        <w:t xml:space="preserve"> </w:t>
      </w:r>
      <w:r>
        <w:t xml:space="preserve">Enhanced training programs focusing on regional legal nuances for Judges assigned to Spain Barcelona courts.</w:t>
      </w:r>
    </w:p>
    <w:bookmarkEnd w:id="28"/>
    <w:bookmarkEnd w:id="29"/>
    <w:bookmarkStart w:id="30" w:name="X3c4fc2d1c2abb665033dd6fd65786344c5b611c"/>
    <w:p>
      <w:pPr>
        <w:pStyle w:val="Heading2"/>
      </w:pPr>
      <w:r>
        <w:t xml:space="preserve">6. References (Poster Presentation academic citation)</w:t>
      </w:r>
    </w:p>
    <w:p>
      <w:pPr>
        <w:numPr>
          <w:ilvl w:val="0"/>
          <w:numId w:val="1004"/>
        </w:numPr>
        <w:pStyle w:val="Compact"/>
      </w:pPr>
      <w:r>
        <w:t xml:space="preserve">General Council of the Judiciary (CGPJ). "Annual Report on Judicial Activity in Spain Barcelona." Madrid, 2023.</w:t>
      </w:r>
    </w:p>
    <w:p>
      <w:pPr>
        <w:numPr>
          <w:ilvl w:val="0"/>
          <w:numId w:val="1004"/>
        </w:numPr>
        <w:pStyle w:val="Compact"/>
      </w:pPr>
      <w:r>
        <w:t xml:space="preserve">Martínez, J. "Bilingualism and Legal Procedure in Catalonia: The Modern Judge's Perspective." Journal of Southern European Law, vol. 12, no. 4, pp. 105-128.</w:t>
      </w:r>
    </w:p>
    <w:p>
      <w:pPr>
        <w:numPr>
          <w:ilvl w:val="0"/>
          <w:numId w:val="1004"/>
        </w:numPr>
        <w:pStyle w:val="Compact"/>
      </w:pPr>
      <w:r>
        <w:t xml:space="preserve">Sanchez-Rico, A., &amp; Torres-Vega, R. "Judicial Independence and Regional Identity in Spain." European Review of Public Law (Spain Barcelona edition), Vol 34(2), p. 77.</w:t>
      </w:r>
    </w:p>
    <w:p>
      <w:pPr>
        <w:pStyle w:val="FirstParagraph"/>
      </w:pPr>
      <w:r>
        <w:t xml:space="preserve">© 2023 Academic Research Group | Presented at the International Conference on European Judicial Systems | Focus Topic: Spain Barcelona</w:t>
      </w:r>
    </w:p>
    <w:p>
      <w:pPr>
        <w:pStyle w:val="BodyText"/>
      </w:pPr>
      <w:r>
        <w:rPr>
          <w:iCs/>
          <w:i/>
        </w:rPr>
        <w:t xml:space="preserve">Keywords: Judge, Spain Barcelona, Judicial Reform, Legal System</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Judge in Spain - A Barcelona Perspective</dc:title>
  <dc:creator/>
  <dc:language>en</dc:language>
  <cp:keywords/>
  <dcterms:created xsi:type="dcterms:W3CDTF">2026-07-29T15:02:45Z</dcterms:created>
  <dcterms:modified xsi:type="dcterms:W3CDTF">2026-07-29T15:02:45Z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