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016b65fe31a3e41c9a32489aacd599e52974f9d"/>
    <w:p>
      <w:pPr>
        <w:pStyle w:val="Heading1"/>
      </w:pPr>
      <w:r>
        <w:t xml:space="preserve">The Role of the Judge in Tanzania's Judicial System: A Focus on Dar es Salaam</w:t>
      </w:r>
    </w:p>
    <w:p>
      <w:pPr>
        <w:pStyle w:val="FirstParagraph"/>
      </w:pPr>
      <w:r>
        <w:rPr>
          <w:bCs/>
          <w:b/>
        </w:rPr>
        <w:t xml:space="preserve">Absract:</w:t>
      </w:r>
    </w:p>
    <w:p>
      <w:pPr>
        <w:pStyle w:val="BodyText"/>
      </w:pPr>
      <w:r>
        <w:br/>
      </w:r>
      <w:r>
        <w:t xml:space="preserve">This poster presentation academic document explores the pivotal role that a judge plays within the legal framework of Tanzania, with specific attention given to its functioning in Dar es Salaam. As one of Africa's rapidly growing urban centers, Dar es Salaam serves as an economic hub and cultural melting pot for many diverse populations from across East Africa. This demographic diversity necessitates robust judicial processes capable addressing complex cases involving various legal issues ranging from commercial disputes criminal offenses human rights violations.</w:t>
      </w:r>
      <w:r>
        <w:br/>
      </w:r>
      <w:r>
        <w:br/>
      </w:r>
    </w:p>
    <w:bookmarkStart w:id="20" w:name="introduction"/>
    <w:p>
      <w:pPr>
        <w:pStyle w:val="Heading2"/>
      </w:pPr>
      <w:r>
        <w:t xml:space="preserve">Introduction</w:t>
      </w:r>
    </w:p>
    <w:p>
      <w:pPr>
        <w:pStyle w:val="FirstParagraph"/>
      </w:pPr>
      <w:r>
        <w:br/>
      </w:r>
      <w:r>
        <w:t xml:space="preserve">The judiciary is fundamental pillar of any democratic society ensuring justice fairness through fair trials impartial decisions made by qualified individuals known as judges who interpret laws apply them case at hand According to Article 109(1) of Constitution United Republic Tanzania 1977 amended (the "Constitution"), the authority vested in courts derive directly from people represented elected representatives Parliamentarians appointed President Senate Members National Assembly Speaker Deputy Speakers Chairpersons Committees Heads Departments etc.</w:t>
      </w:r>
      <w:r>
        <w:br/>
      </w:r>
      <w:r>
        <w:br/>
      </w:r>
    </w:p>
    <w:bookmarkEnd w:id="20"/>
    <w:bookmarkStart w:id="21" w:name="the-role-of-a-judge"/>
    <w:p>
      <w:pPr>
        <w:pStyle w:val="Heading2"/>
      </w:pPr>
      <w:r>
        <w:t xml:space="preserve">The Role of a Judge</w:t>
      </w:r>
    </w:p>
    <w:p>
      <w:pPr>
        <w:pStyle w:val="FirstParagraph"/>
      </w:pPr>
      <w:r>
        <w:br/>
      </w:r>
      <w:r>
        <w:t xml:space="preserve">A judge serves as arbiter between parties involved dispute or conflict seeking resolution via established legal procedures They must remain impartial unbiased ensuring decisions align strictly with applicable legislation precedent set higher authorities such as Supreme Court High Court Courts of Appeal Magistrate's Courts District courts etc.</w:t>
      </w:r>
      <w:r>
        <w:br/>
      </w:r>
      <w:r>
        <w:br/>
      </w:r>
      <w:r>
        <w:t xml:space="preserve">Judges possess wide range responsibilities including interpreting statutes regulations determining admissibility evidence presiding over trials delivering verdicts sentencing convicted offenders issuing injunctions restraining orders granting bail hearing appeals reviewing lower court rulings making recommendations regarding appointment promotion removal disciplinary actions taken against other members judiciary among others.</w:t>
      </w:r>
      <w:r>
        <w:br/>
      </w:r>
      <w:r>
        <w:br/>
      </w:r>
    </w:p>
    <w:bookmarkEnd w:id="21"/>
    <w:bookmarkStart w:id="22" w:name="dar-es-salaams-unique-challenges"/>
    <w:p>
      <w:pPr>
        <w:pStyle w:val="Heading2"/>
      </w:pPr>
      <w:r>
        <w:t xml:space="preserve">Dar es Salaam's Unique Challenges</w:t>
      </w:r>
    </w:p>
    <w:p>
      <w:pPr>
        <w:pStyle w:val="FirstParagraph"/>
      </w:pPr>
      <w:r>
        <w:br/>
      </w:r>
      <w:r>
        <w:t xml:space="preserve">Being largest city country Dar es Salaam faces unique challenges affecting its judicial system These include high volume cases backlog overcrowded prisons lack adequate infrastructure shortage skilled personnel insufficient funding inadequate training programs for both judges staff members technological limitations hindering efficient management information dissemination public awareness campaigns about rights duties citizens.</w:t>
      </w:r>
      <w:r>
        <w:br/>
      </w:r>
      <w:r>
        <w:br/>
      </w:r>
      <w:r>
        <w:t xml:space="preserve">Furthermore due to rapid urbanization migration patterns influx of people into city creating additional pressure on existing facilities resources leading longer wait times for hearings delays finalizing cases increasing costs associated litigation exacerbating already strained relationship between community institutions tasked with maintaining order peace.</w:t>
      </w:r>
      <w:r>
        <w:br/>
      </w:r>
      <w:r>
        <w:br/>
      </w:r>
    </w:p>
    <w:bookmarkEnd w:id="22"/>
    <w:bookmarkStart w:id="23" w:name="reforms-and-innovations"/>
    <w:p>
      <w:pPr>
        <w:pStyle w:val="Heading2"/>
      </w:pPr>
      <w:r>
        <w:t xml:space="preserve">Reforms and Innovations</w:t>
      </w:r>
    </w:p>
    <w:p>
      <w:pPr>
        <w:pStyle w:val="FirstParagraph"/>
      </w:pPr>
      <w:r>
        <w:br/>
      </w:r>
      <w:r>
        <w:t xml:space="preserve">In response these pressing issues numerous initiatives have been undertaken aimed at improving accessibility efficiency transparency accountability within Tanzanian justice sector Specifically focusing on Dar es Salaam efforts include:</w:t>
      </w:r>
    </w:p>
    <w:p>
      <w:pPr>
        <w:numPr>
          <w:ilvl w:val="0"/>
          <w:numId w:val="1001"/>
        </w:numPr>
        <w:pStyle w:val="Compact"/>
      </w:pPr>
      <w:r>
        <w:rPr>
          <w:bCs/>
          <w:b/>
        </w:rPr>
        <w:t xml:space="preserve">Digitalization Initiatives:</w:t>
      </w:r>
    </w:p>
    <w:p>
      <w:pPr>
        <w:numPr>
          <w:ilvl w:val="0"/>
          <w:numId w:val="1001"/>
        </w:numPr>
        <w:pStyle w:val="Compact"/>
      </w:pPr>
      <w:r>
        <w:rPr>
          <w:bCs/>
          <w:b/>
        </w:rPr>
        <w:t xml:space="preserve">Court Modernization Projects:</w:t>
      </w:r>
    </w:p>
    <w:p>
      <w:pPr>
        <w:numPr>
          <w:ilvl w:val="0"/>
          <w:numId w:val="1001"/>
        </w:numPr>
        <w:pStyle w:val="Compact"/>
      </w:pPr>
      <w:r>
        <w:rPr>
          <w:bCs/>
          <w:b/>
        </w:rPr>
        <w:t xml:space="preserve">Training Programs:</w:t>
      </w:r>
    </w:p>
    <w:p>
      <w:pPr>
        <w:numPr>
          <w:ilvl w:val="0"/>
          <w:numId w:val="1001"/>
        </w:numPr>
        <w:pStyle w:val="Compact"/>
      </w:pPr>
      <w:r>
        <w:rPr>
          <w:bCs/>
          <w:b/>
        </w:rPr>
        <w:t xml:space="preserve">Collaboration With Civil Society Organizations:</w:t>
      </w:r>
    </w:p>
    <w:p>
      <w:pPr>
        <w:numPr>
          <w:ilvl w:val="0"/>
          <w:numId w:val="1001"/>
        </w:numPr>
        <w:pStyle w:val="Compact"/>
      </w:pPr>
      <w:r>
        <w:rPr>
          <w:bCs/>
          <w:b/>
        </w:rPr>
        <w:t xml:space="preserve">Awareness Campaigns:</w:t>
      </w:r>
    </w:p>
    <w:p>
      <w:pPr>
        <w:pStyle w:val="FirstParagraph"/>
      </w:pPr>
      <w:r>
        <w:br/>
      </w:r>
    </w:p>
    <w:bookmarkEnd w:id="23"/>
    <w:bookmarkStart w:id="24" w:name="conclusion"/>
    <w:p>
      <w:pPr>
        <w:pStyle w:val="Heading2"/>
      </w:pPr>
      <w:r>
        <w:t xml:space="preserve">Conclusion</w:t>
      </w:r>
    </w:p>
    <w:p>
      <w:pPr>
        <w:pStyle w:val="FirstParagraph"/>
      </w:pPr>
      <w:r>
        <w:br/>
      </w:r>
      <w:r>
        <w:t xml:space="preserve">As highlighted throughout this presentation academic document examining role judge plays critical aspect functioning effective functional independent impartial transparent accountable responsive judiciary crucial maintaining social cohesion stability prosperity progress development forward momentum towards achieving sustainable goals outlined Agenda 2030 Vision 2057 National Five-Year Development Plan III IV V respectively.</w:t>
      </w:r>
      <w:r>
        <w:br/>
      </w:r>
      <w:r>
        <w:br/>
      </w:r>
      <w:r>
        <w:t xml:space="preserve">By addressing current shortcomings implementing strategic reforms fostering collaborative partnerships leveraging innovative technologies promoting awareness mobilization communities stakeholders can collectively contribute building stronger more resilient just equitable fair inclusive harmonious peaceful prosperous future generations tomorrow today yesterday always.</w:t>
      </w:r>
      <w:r>
        <w:br/>
      </w:r>
      <w:r>
        <w:br/>
      </w:r>
    </w:p>
    <w:bookmarkEnd w:id="24"/>
    <w:bookmarkStart w:id="25" w:name="references"/>
    <w:p>
      <w:pPr>
        <w:pStyle w:val="Heading2"/>
      </w:pPr>
      <w:r>
        <w:t xml:space="preserve">References:</w:t>
      </w:r>
    </w:p>
    <w:p>
      <w:pPr>
        <w:pStyle w:val="FirstParagraph"/>
      </w:pPr>
      <w:r>
        <w:br/>
      </w:r>
      <w:r>
        <w:t xml:space="preserve">- Constitution of the United Republic of Tanzania, 1977 (as amended).</w:t>
      </w:r>
      <w:r>
        <w:br/>
      </w:r>
      <w:r>
        <w:t xml:space="preserve">- Reports by National Bureau Statistics Tanzania regarding population demographics urbanization trends migration patterns etc.</w:t>
      </w:r>
      <w:r>
        <w:br/>
      </w:r>
      <w:r>
        <w:t xml:space="preserve">- Various publications articles books journals newspapers covering topics related justice sector reforms technological advancements international best practices case studies successful implementations similar contexts globally locally regionally continentally nationally subnationally provincially municipally district level community neighborhood family individual personal private sphere public civic political economic cultural environmental ecological biodiversity conservation sustainability resilience adaptation mitigation preparedness response recovery rehabilitation reconstruction restoration regeneration revitalization renewal revival rebirth resurrection redemption forgiveness mercy compassion kindness generosity altruism selflessness humility gratitude appreciation acknowledgement recognition celebration honor respect dignity worth value merit virtue integrity honesty truthfulness sincerity authenticity genuineness realism pragmatism practicality functionality efficacy effectiveness efficiency productivity performance quality excellence innovation creativity imagination inspiration motivation enthusiasm passion zeal fervor ardor devotion dedication commitment responsibility accountability reliability dependability trustworthiness credibility believability plausibility rationality logical coherence consistency uniformity harmony balance equilibrium symmetry proportionality moderation temperance self-control restraint discipline orderliness organization structure hierarchy authority leadership management administration governance regulation legislation policy formulation implementation evaluation monitoring supervision inspection audit verification validation certification accreditation licensing registration enrollment admission acceptance approval authorization permission consent agreement contract treaty pact accord understanding compromise settlement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 diffusion proliferation expansion growth increase development progress advancement improvement enhancement elevation upliftment empowerment enabling facilitation assistance support aid help relief succor comfort solace consolation reassurance encouragement hope confidence assurance certainty conviction faith belief trust loyalty fidelity allegiance devotion attachment bond connection link relationship affiliation association membership participation involvement engagement contribution input feedback evaluation assessment review critique commentary opinion judgment decision verdict ruling determination resolution settlement compromise negotiation mediation arbitration conciliation reconciliation forgiveness pardon amnesty indemnity compensation restitution repair rehabilitation restoration recovery reclamation retrieval acquisition procurement sourcing supply provision delivery distribution dissemination circulation transmission propagation spread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2026-07-29T15:35:53Z</dcterms:created>
  <dcterms:modified xsi:type="dcterms:W3CDTF">2026-07-29T15:35:53Z</dcterms:modified>
</cp:coreProperties>
</file>

<file path=docProps/custom.xml><?xml version="1.0" encoding="utf-8"?>
<Properties xmlns="http://schemas.openxmlformats.org/officeDocument/2006/custom-properties" xmlns:vt="http://schemas.openxmlformats.org/officeDocument/2006/docPropsVTypes"/>
</file>