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w:t>
      </w:r>
      <w:r>
        <w:t xml:space="preserve"> </w:t>
      </w:r>
      <w:r>
        <w:t xml:space="preserve">Marseille</w:t>
      </w:r>
    </w:p>
    <w:bookmarkStart w:id="20" w:name="X82b7203e1a2fdb76112207d8b24aa3fb9e7b617"/>
    <w:p>
      <w:pPr>
        <w:pStyle w:val="Heading1"/>
      </w:pPr>
      <w:r>
        <w:t xml:space="preserve">Laboratory Technician in France Marseille</w:t>
      </w:r>
    </w:p>
    <w:p>
      <w:pPr>
        <w:pStyle w:val="FirstParagraph"/>
      </w:pPr>
      <w:r>
        <w:t xml:space="preserve">Strategic Roles, Regulatory Compliance, and Scientific Innovation in the Mediterranean Hub</w:t>
      </w:r>
    </w:p>
    <w:p>
      <w:pPr>
        <w:pStyle w:val="BodyText"/>
      </w:pPr>
      <w:r>
        <w:rPr>
          <w:bCs/>
          <w:b/>
        </w:rPr>
        <w:t xml:space="preserve">Poster Presentation academic | Focus: Laboratory Technician | Location: France Marseille</w:t>
      </w:r>
    </w:p>
    <w:bookmarkEnd w:id="20"/>
    <w:bookmarkStart w:id="21" w:name="introduction-and-context"/>
    <w:p>
      <w:pPr>
        <w:pStyle w:val="Heading3"/>
      </w:pPr>
      <w:r>
        <w:t xml:space="preserve">1. Introduction and Context</w:t>
      </w:r>
    </w:p>
    <w:p>
      <w:pPr>
        <w:pStyle w:val="FirstParagraph"/>
      </w:pPr>
      <w:r>
        <w:t xml:space="preserve">The role of the **Laboratory Technician** is pivotal within the modern scientific ecosystem, serving as the backbone for data integrity, experimental execution, and quality control. This presentation highlights specific nuances of this profession within **France Marseille**, a city that has transformed into one of Europe’s premier centers for biotechnology and pharmaceutical research.</w:t>
      </w:r>
      <w:r>
        <w:t xml:space="preserve"> </w:t>
      </w:r>
      <w:r>
        <w:t xml:space="preserve">As a key node in the Mediterranean innovation network, **France Marseille** hosts numerous high-level institutions such as the Institut de Microbiologie de la Méditerranée (IMM) and various facilities linked to Inserm and CNRS. For academic professionals, understanding the operational landscape of a **Laboratory Technician** in this specific geographic location is essential for recruitment strategies and cross-border collaboration. The unique regulatory environment of France, combined with the international nature of Marseille’s research community, creates a distinct professional profile that requires specialized adaptation from both local and expatriate staff.</w:t>
      </w:r>
    </w:p>
    <w:p>
      <w:pPr>
        <w:pStyle w:val="BodyText"/>
      </w:pPr>
      <w:r>
        <w:rPr>
          <w:bCs/>
          <w:b/>
        </w:rPr>
        <w:t xml:space="preserve">Key Focus:</w:t>
      </w:r>
      <w:r>
        <w:t xml:space="preserve"> </w:t>
      </w:r>
      <w:r>
        <w:t xml:space="preserve">This poster explores how the specific demands placed on a **Laboratory Technician** in **France Marseille** differ from standard European benchmarks due to local industrial density and strict national health protocols.</w:t>
      </w:r>
    </w:p>
    <w:bookmarkEnd w:id="21"/>
    <w:bookmarkStart w:id="22" w:name="regulatory-framework-in-france"/>
    <w:p>
      <w:pPr>
        <w:pStyle w:val="Heading3"/>
      </w:pPr>
      <w:r>
        <w:t xml:space="preserve">2. Regulatory Framework in France</w:t>
      </w:r>
    </w:p>
    <w:p>
      <w:pPr>
        <w:pStyle w:val="FirstParagraph"/>
      </w:pPr>
      <w:r>
        <w:t xml:space="preserve">Working as a **Laboratory Technician** within the borders of **France Marseille** necessitates a rigorous adherence to French national laws and European Union directives. The primary framework governing laboratory operations is derived from the "Code de la santé publique" (Public Health Code) and specific decrees regarding good laboratory practices (GLP).</w:t>
      </w:r>
      <w:r>
        <w:t xml:space="preserve"> </w:t>
      </w:r>
      <w:r>
        <w:t xml:space="preserve">In **France Marseille**, where many facilities handle hazardous biological agents or complex chemical compounds, the responsibility of the **Laboratory Technician** extends beyond mere sample analysis. Technicians must be well-versed in local hygiene and safety protocols, often requiring additional certifications recognized specifically by French authorities such as ANSES (French Agency for Food, Environmental and Occupational Health &amp; Safety).</w:t>
      </w:r>
      <w:r>
        <w:t xml:space="preserve"> </w:t>
      </w:r>
      <w:r>
        <w:t xml:space="preserve">Furthermore, data privacy laws (GDPR) are strictly enforced. When a **Laboratory Technician** handles patient data or sensitive clinical trial information within **France Marseille**, they must ensure that all digital records comply with the CNIL (National Commission on Informatics and Liberty) standards. This legal compliance is not optional; it is a fundamental competency for any academic or industrial poster presentation regarding laboratory roles in this region.</w:t>
      </w:r>
    </w:p>
    <w:bookmarkEnd w:id="22"/>
    <w:bookmarkStart w:id="23" w:name="core-competencies-required"/>
    <w:p>
      <w:pPr>
        <w:pStyle w:val="Heading3"/>
      </w:pPr>
      <w:r>
        <w:t xml:space="preserve">3. Core Competencies Required</w:t>
      </w:r>
    </w:p>
    <w:p>
      <w:pPr>
        <w:pStyle w:val="FirstParagraph"/>
      </w:pPr>
      <w:r>
        <w:t xml:space="preserve">Based on an analysis of job postings and academic requirements in **France Marseille**, the modern **Laboratory Technician** must possess a hybrid skill set:</w:t>
      </w:r>
    </w:p>
    <w:p>
      <w:pPr>
        <w:numPr>
          <w:ilvl w:val="0"/>
          <w:numId w:val="1001"/>
        </w:numPr>
        <w:pStyle w:val="Compact"/>
      </w:pPr>
      <w:r>
        <w:rPr>
          <w:bCs/>
          <w:b/>
        </w:rPr>
        <w:t xml:space="preserve">Precision Instrumentation:</w:t>
      </w:r>
      <w:r>
        <w:t xml:space="preserve"> </w:t>
      </w:r>
      <w:r>
        <w:t xml:space="preserve">Mastery of HPLC, Mass Spectrometry, and PCR machines, often updated with latest technologies found in new facilities along the Euroméditerranée district.</w:t>
      </w:r>
    </w:p>
    <w:p>
      <w:pPr>
        <w:numPr>
          <w:ilvl w:val="0"/>
          <w:numId w:val="1001"/>
        </w:numPr>
        <w:pStyle w:val="Compact"/>
      </w:pPr>
      <w:r>
        <w:rPr>
          <w:bCs/>
          <w:b/>
        </w:rPr>
        <w:t xml:space="preserve">Linguistic Adaptability:</w:t>
      </w:r>
      <w:r>
        <w:t xml:space="preserve"> </w:t>
      </w:r>
      <w:r>
        <w:t xml:space="preserve">While scientific data is universal, administrative reporting and daily team communication in **France Marseille** predominantly occur in French. However, many international research groups require fluent English to maintain collaboration with global partners.</w:t>
      </w:r>
    </w:p>
    <w:p>
      <w:pPr>
        <w:numPr>
          <w:ilvl w:val="0"/>
          <w:numId w:val="1001"/>
        </w:numPr>
        <w:pStyle w:val="Compact"/>
      </w:pPr>
      <w:r>
        <w:rPr>
          <w:bCs/>
          <w:b/>
        </w:rPr>
        <w:t xml:space="preserve">Safety Management (HSE):</w:t>
      </w:r>
      <w:r>
        <w:t xml:space="preserve"> </w:t>
      </w:r>
      <w:r>
        <w:t xml:space="preserve">Specialized training in handling biohazards and chemical waste disposal according to local municipal regulations unique to the Bouches-du-Rhône department.</w:t>
      </w:r>
    </w:p>
    <w:bookmarkEnd w:id="23"/>
    <w:bookmarkStart w:id="24" w:name="the-ecosystem-of-france-marseille"/>
    <w:p>
      <w:pPr>
        <w:pStyle w:val="Heading3"/>
      </w:pPr>
      <w:r>
        <w:t xml:space="preserve">4. The Ecosystem of France Marseille</w:t>
      </w:r>
    </w:p>
    <w:p>
      <w:pPr>
        <w:pStyle w:val="FirstParagraph"/>
      </w:pPr>
      <w:r>
        <w:t xml:space="preserve">**France Marseille** is not just a city; it is a cluster. For the **Laboratory Technician**, this means working in highly interconnected environments. The city serves as the gateway between Europe and North Africa, facilitating extensive trade and research exchange.</w:t>
      </w:r>
      <w:r>
        <w:t xml:space="preserve"> </w:t>
      </w:r>
      <w:r>
        <w:rPr>
          <w:bCs/>
          <w:b/>
        </w:rPr>
        <w:t xml:space="preserve">The Euroméditerranée Project:</w:t>
      </w:r>
      <w:r>
        <w:t xml:space="preserve"> </w:t>
      </w:r>
      <w:r>
        <w:t xml:space="preserve">This massive urban renewal project has created state-of-the-art laboratories that attract top-tier talent. Here, a **Laboratory Technician** often works in multidisciplinary teams involving geneticists, epidemiologists, and chemists. The density of startups and spin-offs from the University of Aix-Marseille means that technicians must be adaptable to agile workflows common in biotech incubators like the Technopôle de Château-Gombert.</w:t>
      </w:r>
    </w:p>
    <w:p>
      <w:pPr>
        <w:pStyle w:val="BodyText"/>
      </w:pPr>
      <w:r>
        <w:rPr>
          <w:bCs/>
          <w:b/>
        </w:rPr>
        <w:t xml:space="preserve">Industrial Linkage:</w:t>
      </w:r>
      <w:r>
        <w:t xml:space="preserve"> </w:t>
      </w:r>
      <w:r>
        <w:t xml:space="preserve">Proximity to major pharmaceutical giants (such as Sanofi, which has historical ties in the region) ensures that **Laboratory Technician** roles often involve GMP (Good Manufacturing Practice) environments, bridging the gap between academic research and industrial application.</w:t>
      </w:r>
    </w:p>
    <w:bookmarkEnd w:id="24"/>
    <w:bookmarkStart w:id="25" w:name="methodology-of-this-presentation"/>
    <w:p>
      <w:pPr>
        <w:pStyle w:val="Heading3"/>
      </w:pPr>
      <w:r>
        <w:t xml:space="preserve">5. Methodology of this Presentation</w:t>
      </w:r>
    </w:p>
    <w:p>
      <w:pPr>
        <w:pStyle w:val="FirstParagraph"/>
      </w:pPr>
      <w:r>
        <w:t xml:space="preserve">This document serves as a comprehensive resource for understanding the **Laboratory Technician** profession in the context of **France Marseille**. The content was derived from:</w:t>
      </w:r>
    </w:p>
    <w:p>
      <w:pPr>
        <w:numPr>
          <w:ilvl w:val="0"/>
          <w:numId w:val="1002"/>
        </w:numPr>
        <w:pStyle w:val="Compact"/>
      </w:pPr>
      <w:r>
        <w:t xml:space="preserve">A review of current recruitment standards set by major research institutions in Provence-Alpes-Côte d'Azur.</w:t>
      </w:r>
    </w:p>
    <w:p>
      <w:pPr>
        <w:numPr>
          <w:ilvl w:val="0"/>
          <w:numId w:val="1002"/>
        </w:numPr>
        <w:pStyle w:val="Compact"/>
      </w:pPr>
      <w:r>
        <w:t xml:space="preserve">An analysis of the regulatory changes enacted by French health authorities over the last five years.</w:t>
      </w:r>
    </w:p>
    <w:p>
      <w:pPr>
        <w:numPr>
          <w:ilvl w:val="0"/>
          <w:numId w:val="1002"/>
        </w:numPr>
        <w:pStyle w:val="Compact"/>
      </w:pPr>
      <w:r>
        <w:t xml:space="preserve">Seminars and academic discussions regarding cross-border labor mobility in scientific sectors.</w:t>
      </w:r>
    </w:p>
    <w:p>
      <w:pPr>
        <w:pStyle w:val="FirstParagraph"/>
      </w:pPr>
      <w:r>
        <w:t xml:space="preserve">The objective of this **Poster Presentation academic** is to inform stakeholders, HR professionals, and aspiring technicians about the specific trajectory required for success in this vibrant Mediterranean hub. By focusing on **France Marseille**, we highlight a model city where traditional laboratory duties meet modern international standards.</w:t>
      </w:r>
    </w:p>
    <w:bookmarkEnd w:id="25"/>
    <w:bookmarkStart w:id="26" w:name="challenges-and-future-outlook"/>
    <w:p>
      <w:pPr>
        <w:pStyle w:val="Heading3"/>
      </w:pPr>
      <w:r>
        <w:t xml:space="preserve">6. Challenges and Future Outlook</w:t>
      </w:r>
    </w:p>
    <w:p>
      <w:pPr>
        <w:pStyle w:val="FirstParagraph"/>
      </w:pPr>
      <w:r>
        <w:t xml:space="preserve">Despite the opportunities, the role of a **Laboratory Technician** in **France Marseille** faces challenges. The competition for skilled labor is high, leading to a demand for continuous upskilling. Furthermore, post-pandemic adjustments have increased the emphasis on biosafety levels (BSL-2 and BSL-3) across all facilities in the region.</w:t>
      </w:r>
      <w:r>
        <w:t xml:space="preserve"> </w:t>
      </w:r>
      <w:r>
        <w:t xml:space="preserve">Looking forward, automation and AI-driven data analysis are becoming integral to lab work. A **Laboratory Technician** in **France Marseille** must therefore be prepared to interact with automated liquid handling systems and interpret complex datasets generated by machine learning algorithms. The integration of these technologies is particularly advanced in the new facilities built for the European Research Council initiatives hosted in the area.</w:t>
      </w:r>
    </w:p>
    <w:bookmarkEnd w:id="26"/>
    <w:bookmarkStart w:id="27" w:name="educational-pathways"/>
    <w:p>
      <w:pPr>
        <w:pStyle w:val="Heading3"/>
      </w:pPr>
      <w:r>
        <w:t xml:space="preserve">7. Educational Pathways</w:t>
      </w:r>
    </w:p>
    <w:p>
      <w:pPr>
        <w:pStyle w:val="FirstParagraph"/>
      </w:pPr>
      <w:r>
        <w:t xml:space="preserve">To qualify as a **Laboratory Technician** capable of operating in the high-stakes environment of **France Marseille**, specific educational milestones are required.</w:t>
      </w:r>
      <w:r>
        <w:t xml:space="preserve"> </w:t>
      </w:r>
      <w:r>
        <w:t xml:space="preserve">In France, the standard qualification is typically a Bachelor’s degree or higher, often culminating in specialized Master’s programs focused on Biochemistry, Microbiology, or Analytical Chemistry. However, for international candidates targeting **France Marseille**, recognition of foreign diplomas via ENIC-NARIC is crucial. Many institutions encourage technicians to pursue additional certifications in ISO 17025 accreditation standards, which are heavily emphasized by French testing laboratories.</w:t>
      </w:r>
    </w:p>
    <w:p>
      <w:pPr>
        <w:pStyle w:val="BodyText"/>
      </w:pPr>
      <w:r>
        <w:rPr>
          <w:bCs/>
          <w:b/>
        </w:rPr>
        <w:t xml:space="preserve">Recommendation:</w:t>
      </w:r>
      <w:r>
        <w:t xml:space="preserve"> </w:t>
      </w:r>
      <w:r>
        <w:t xml:space="preserve">Candidates should prioritize courses with an emphasis on European regulatory frameworks, as these are directly applicable to daily operations for a **Laboratory Technician** in **France Marseille**.</w:t>
      </w:r>
    </w:p>
    <w:bookmarkEnd w:id="27"/>
    <w:bookmarkStart w:id="28" w:name="impact-on-scientific-community"/>
    <w:p>
      <w:pPr>
        <w:pStyle w:val="Heading3"/>
      </w:pPr>
      <w:r>
        <w:t xml:space="preserve">8. Impact on Scientific Community</w:t>
      </w:r>
    </w:p>
    <w:p>
      <w:pPr>
        <w:pStyle w:val="FirstParagraph"/>
      </w:pPr>
      <w:r>
        <w:t xml:space="preserve">The efficiency of a research project is often determined by the proficiency of its support staff. In **France Marseille**, where grant funding from Horizon Europe and local regional councils is competitive, the ability to produce accurate, reproducible data quickly is paramount.</w:t>
      </w:r>
      <w:r>
        <w:t xml:space="preserve"> </w:t>
      </w:r>
      <w:r>
        <w:t xml:space="preserve">A skilled **Laboratory Technician** contributes directly to the reputation of their institution. By maintaining strict quality controls, they ensure that publications originating from Marseille-based labs are cited globally. This academic output reinforces **France Marseille**'s standing as a leading scientific destination in Europe.</w:t>
      </w:r>
    </w:p>
    <w:bookmarkEnd w:id="28"/>
    <w:bookmarkStart w:id="29" w:name="conclusion"/>
    <w:p>
      <w:pPr>
        <w:pStyle w:val="Heading3"/>
      </w:pPr>
      <w:r>
        <w:t xml:space="preserve">9. Conclusion</w:t>
      </w:r>
    </w:p>
    <w:p>
      <w:pPr>
        <w:pStyle w:val="FirstParagraph"/>
      </w:pPr>
      <w:r>
        <w:t xml:space="preserve">The profession of the **Laboratory Technician** is evolving rapidly, particularly in dynamic regions like **France Marseille**. This **Poster Presentation academic** has outlined that success in this role requires more than just technical skill; it demands regulatory awareness, linguistic competence, and adaptability to a fast-paced industrial-academic hybrid environment.</w:t>
      </w:r>
      <w:r>
        <w:t xml:space="preserve"> </w:t>
      </w:r>
      <w:r>
        <w:t xml:space="preserve">For institutions hiring in **France Marseille**, defining the role with clear expectations regarding safety compliance and international collaboration is essential. For aspiring technicians, understanding the unique value proposition of working in this Mediterranean hub offers significant career advantages. The synergy between local industry needs and global research goals makes **France Marseille** an exemplary location for laboratory professionals seeking to make a tangible impact on scientific advancement.</w:t>
      </w:r>
    </w:p>
    <w:bookmarkEnd w:id="29"/>
    <w:p>
      <w:pPr>
        <w:pStyle w:val="BodyText"/>
      </w:pPr>
      <w:r>
        <w:rPr>
          <w:bCs/>
          <w:b/>
        </w:rPr>
        <w:t xml:space="preserve">Contact Information:</w:t>
      </w:r>
      <w:r>
        <w:br/>
      </w:r>
      <w:r>
        <w:t xml:space="preserve">For further details on Laboratory Technician roles in the region, please consult local academic boards or the Aix-Marseille University career portal.</w:t>
      </w:r>
      <w:r>
        <w:br/>
      </w:r>
      <w:r>
        <w:rPr>
          <w:iCs/>
          <w:i/>
        </w:rPr>
        <w:t xml:space="preserve">This document is formatted for a Poster Presentation academic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 Marseille</dc:title>
  <dc:creator/>
  <dc:language>en</dc:language>
  <cp:keywords/>
  <dcterms:created xsi:type="dcterms:W3CDTF">2026-07-30T12:34:55Z</dcterms:created>
  <dcterms:modified xsi:type="dcterms:W3CDTF">2026-07-30T12:34:55Z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