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b72298fd6a879dfcd80c760f158da680958e95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Scientific Studies</w:t>
      </w:r>
      <w:r>
        <w:br/>
      </w:r>
      <w:r>
        <w:br/>
      </w:r>
      <w:r>
        <w:t xml:space="preserve">CENTER OF EXCELLENCE:</w:t>
      </w:r>
    </w:p>
    <w:bookmarkEnd w:id="20"/>
    <w:bookmarkStart w:id="66" w:name="Xdd766165ddae2dec1f06fb5d72198c5f41c61d3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Scientific Studies</w:t>
      </w:r>
      <w:r>
        <w:br/>
      </w:r>
      <w:r>
        <w:br/>
      </w:r>
      <w:r>
        <w:t xml:space="preserve">CENTER OF EXCELLENCE:</w:t>
      </w:r>
    </w:p>
    <w:bookmarkStart w:id="65" w:name="X323a06f8175f4b609bfa637b7adb65b4bb54392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Scientific Studies</w:t>
      </w:r>
      <w:r>
        <w:br/>
      </w:r>
      <w:r>
        <w:br/>
      </w:r>
      <w:r>
        <w:t xml:space="preserve">CENTER OF EXCELLENCE:</w:t>
      </w:r>
    </w:p>
    <w:bookmarkStart w:id="64" w:name="X5b01bd451ac2b080079cd3dd6a6a3a35e5371f0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Scientific Studies</w:t>
      </w:r>
      <w:r>
        <w:br/>
      </w:r>
      <w:r>
        <w:br/>
      </w:r>
      <w:r>
        <w:t xml:space="preserve">CENTER OF EXCELLENCE:</w:t>
      </w:r>
    </w:p>
    <w:bookmarkStart w:id="63" w:name="X8db9601a3c4be16f61dc9455132981bf0d167e8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Scientific Studies</w:t>
      </w:r>
      <w:r>
        <w:br/>
      </w:r>
      <w:r>
        <w:br/>
      </w:r>
      <w:r>
        <w:t xml:space="preserve">CENTER OF EXCELLENCE:</w:t>
      </w:r>
    </w:p>
    <w:bookmarkStart w:id="62" w:name="X7bc6613424ad42941e8261bd8b9e919e0ed0f51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AFFILIATION:</w:t>
      </w:r>
      <w:r>
        <w:t xml:space="preserve"> </w:t>
      </w:r>
      <w:r>
        <w:t xml:space="preserve">Institute of Advanced Scientific Studies</w:t>
      </w:r>
      <w:r>
        <w:br/>
      </w:r>
      <w:r>
        <w:br/>
      </w:r>
      <w:r>
        <w:t xml:space="preserve">CENTER OF EXCELLENCE:</w:t>
      </w:r>
    </w:p>
    <w:bookmarkStart w:id="61" w:name="X4c179ffff8dd2768f876cfa02f62758f8892d5e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60" w:name="Xb91d5f904281d67190f3c03f929265d6f1e183f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9" w:name="Xf83b8ae222448bc542e3104bd350d197ab632b6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8" w:name="X2da3628b7283f8650e9b65ad77d7eaa689606a0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7" w:name="Xc9d3e4eba8f5affd50478709a2fd7951bd38df4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6" w:name="Xecfb42fa0c7f6ff81aa5454004e9acfb33c3819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5" w:name="Xac991dd7d158fcc094a951c949e1f24020238a5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4" w:name="Xf519d685a754bb241ff1a17e12e17755c151f35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3" w:name="Xdd1d2574575043a08ee8873313515d955dbd73d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2" w:name="Xca28b11b88127a4461c32ff4705d24b544e99cc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1" w:name="X332bbd0c921db5aceee0196da3c7a5abcec9951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50" w:name="X46d4f4295f52c49ab2bd693d9a9cce890c4ee6d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9" w:name="Xe6573bbdeab63168b15aa11067244fa76392761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8" w:name="X9449a63b7d6540ed0ed1b2dadf6972d199b0a90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7" w:name="Xb82c127604ce60f4a6a464638b1239cf461dc2d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6" w:name="X8594ef0dcf3e4ee1f9d7fa59cf0115a49591e77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5" w:name="X7beb71ef4884fb31ddc596392cab6e1abf0e56a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4" w:name="X37aa193e5e829b8ec9f48cab246791596a946ac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3" w:name="X188a75e98ad4cf20c01bef8e989a9fe37ef7849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2" w:name="X8cda7447ed6ce6dd2fd573ccace14b7a9332edc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1" w:name="X68114760c317d4d5e4696369bf71cacdf812c1b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40" w:name="X8375e30198c6430fb70afab69f76d448ffce9e8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9" w:name="X2bf3182c490a95f77c90c6854de8fb508775d8b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8" w:name="X636d8525270ac98c44d275364a94b04ecbe007a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7" w:name="X06da9595531f3815962e187e4efa40a3ffe8da4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6" w:name="Xe947b55705f89b5b67617c380ce1611cfe05d68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5" w:name="X5346623de79f5765a2f62104c88e203d1aa57fa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4" w:name="X7730aad5dcd559e4f9ecdb769dcde5cd78f6421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3" w:name="X6825d67c9114d0f47a2477d7b682b37b8163aa6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2" w:name="Xb123e5b27c6102ccc1eb2cfce598c30de59c7cb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1" w:name="X3cb125899b3b54eb3bb5b0a6a32033ccd7242fb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30" w:name="X4e0b06fcffee7875cccc96840fd97bebd3a5401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9" w:name="X043ebd767d080ba1686bba0c8fb56e1522e1294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8" w:name="X36c327fafff93cd03b64a32bd4473f8db02099f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7" w:name="Xa744fb78e365cc7826847533dde1bc6873ab8c0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6" w:name="Xe313b87fc096c67caa7666d2c38295f5dd13022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5" w:name="X649896db38d68a7d66e5fe2478211b5b395f22e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4" w:name="Xa43232181d4f957ae439d1c1338fb83d3f110b6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3" w:name="X3cff0771cb026ad096d8a3dc7dd1258cdcbf979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2" w:name="X5affb4d861da2e94510b53628165ce334e6dc9b"/>
    <w:p>
      <w:pPr>
        <w:pStyle w:val="Heading1"/>
      </w:pPr>
      <w:r>
        <w:t xml:space="preserve">Laboratory Technician in the Context of Indian Academic Excellence: A Comprehensive Poster Presentation Analysis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br/>
      </w:r>
      <w:r>
        <w:t xml:space="preserve">CENTER OF EXCELLENCE:</w:t>
      </w:r>
    </w:p>
    <w:bookmarkStart w:id="21" w:name="laboratory-technician-in-the-context"/>
    <w:p>
      <w:pPr>
        <w:pStyle w:val="Heading1"/>
      </w:pPr>
      <w:r>
        <w:t xml:space="preserve">Laboratory Technician in the Context</w:t>
      </w:r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2026-07-29T14:24:07Z</dcterms:created>
  <dcterms:modified xsi:type="dcterms:W3CDTF">2026-07-29T14:24:07Z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