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6" w:name="X01dd2ee469fb67cacb3e644e44157458d45e78a"/>
    <w:p>
      <w:pPr>
        <w:pStyle w:val="Heading1"/>
      </w:pPr>
      <w:r>
        <w:t xml:space="preserve">The Crucial Role of the Laboratory Technician in Indonesia Jakarta's Advancing Research Ecosystem</w:t>
      </w:r>
    </w:p>
    <w:bookmarkStart w:id="20" w:name="purpose-and-scope-of-this-presentation"/>
    <w:p>
      <w:pPr>
        <w:pStyle w:val="Heading2"/>
      </w:pPr>
      <w:r>
        <w:t xml:space="preserve">Purpose and Scope of this Presentation</w:t>
      </w:r>
    </w:p>
    <w:p>
      <w:pPr>
        <w:pStyle w:val="FirstParagraph"/>
      </w:pPr>
      <w:r>
        <w:t xml:space="preserve">The purpose of this Poster Presentation academic document is to provide an exhaustive overview of the position, scope, and vital importance held by a</w:t>
      </w:r>
      <w:r>
        <w:t xml:space="preserve"> </w:t>
      </w:r>
      <w:r>
        <w:rPr>
          <w:bCs/>
          <w:b/>
        </w:rPr>
        <w:t xml:space="preserve">Laboratory Technician</w:t>
      </w:r>
      <w:r>
        <w:t xml:space="preserve">. Furthermore, it specifically contextualizes these roles within the rapidly expanding industrial and research sectors located in</w:t>
      </w:r>
      <w:r>
        <w:t xml:space="preserve"> </w:t>
      </w:r>
      <w:r>
        <w:rPr>
          <w:bCs/>
          <w:b/>
        </w:rPr>
        <w:t xml:space="preserve">Indonesia Jakarta</w:t>
      </w:r>
      <w:r>
        <w:t xml:space="preserve">, emphasizing how specialized technicians support local innovation while maintaining global quality assurance standards.</w:t>
      </w:r>
    </w:p>
    <w:bookmarkEnd w:id="20"/>
    <w:bookmarkStart w:id="21" w:name="Xc9879006535e1e3f5443fd69afb52bea1e67bcb"/>
    <w:p>
      <w:pPr>
        <w:pStyle w:val="Heading2"/>
      </w:pPr>
      <w:r>
        <w:t xml:space="preserve">The Role of the Laboratory Technician: A Comprehensive Overview</w:t>
      </w:r>
    </w:p>
    <w:p>
      <w:pPr>
        <w:pStyle w:val="FirstParagraph"/>
      </w:pPr>
      <w:r>
        <w:t xml:space="preserve">A</w:t>
      </w:r>
      <w:r>
        <w:t xml:space="preserve"> </w:t>
      </w:r>
      <w:r>
        <w:rPr>
          <w:bCs/>
          <w:b/>
        </w:rPr>
        <w:t xml:space="preserve">Laboratory Technician</w:t>
      </w:r>
      <w:r>
        <w:t xml:space="preserve">, often referred to interchangeably as a lab assistant or technical scientist, plays an indispensable role in modern scientific research and industrial production. Their primary responsibility involves the execution of precise, delicate experimental procedures that require both manual dexterity and strict adherence to safety protocols. The day-to-day responsibilities of a</w:t>
      </w:r>
      <w:r>
        <w:t xml:space="preserve"> </w:t>
      </w:r>
      <w:r>
        <w:rPr>
          <w:bCs/>
          <w:b/>
        </w:rPr>
        <w:t xml:space="preserve">Laboratory Technician</w:t>
      </w:r>
      <w:r>
        <w:t xml:space="preserve"> </w:t>
      </w:r>
      <w:r>
        <w:t xml:space="preserve">include but are not limited to: sample collection and preparation; operation, calibration, and maintenance of sophisticated laboratory equipment such as chromatographs (GC/LC) or spectrometers; maintaining accurate records of experimental data; conducting quality control checks on raw materials or finished products in industrial settings.</w:t>
      </w:r>
    </w:p>
    <w:p>
      <w:pPr>
        <w:pStyle w:val="BodyText"/>
      </w:pPr>
      <w:r>
        <w:t xml:space="preserve">The</w:t>
      </w:r>
      <w:r>
        <w:t xml:space="preserve"> </w:t>
      </w:r>
      <w:r>
        <w:rPr>
          <w:bCs/>
          <w:b/>
        </w:rPr>
        <w:t xml:space="preserve">Laboratory Technician</w:t>
      </w:r>
      <w:r>
        <w:t xml:space="preserve"> </w:t>
      </w:r>
      <w:r>
        <w:t xml:space="preserve">serves as the foundational support structure upon which senior researchers and project managers rely. Without their meticulous preparation and data verification, even the most groundbreaking scientific hypothesis could fail due to contaminated samples or miscalibrated instruments. Consequently, a successful</w:t>
      </w:r>
      <w:r>
        <w:t xml:space="preserve"> </w:t>
      </w:r>
      <w:r>
        <w:rPr>
          <w:bCs/>
          <w:b/>
        </w:rPr>
        <w:t xml:space="preserve">Laboratory Technician</w:t>
      </w:r>
      <w:r>
        <w:t xml:space="preserve"> </w:t>
      </w:r>
      <w:r>
        <w:t xml:space="preserve">requires profound knowledge in chemistry, biology, or physics depending on the specific sector (e.g., pharmaceuticals vs environmental analysis), alongside exceptional communication skills to liaise with interdisciplinary teams effectively.</w:t>
      </w:r>
    </w:p>
    <w:bookmarkEnd w:id="21"/>
    <w:bookmarkStart w:id="22" w:name="Xb9c12f9873591b5927cf03f91b738b98fcb91fa"/>
    <w:p>
      <w:pPr>
        <w:pStyle w:val="Heading2"/>
      </w:pPr>
      <w:r>
        <w:t xml:space="preserve">The Industrial and Research Landscape in Indonesia Jakarta</w:t>
      </w:r>
    </w:p>
    <w:p>
      <w:pPr>
        <w:pStyle w:val="FirstParagraph"/>
      </w:pPr>
      <w:r>
        <w:rPr>
          <w:bCs/>
          <w:b/>
        </w:rPr>
        <w:t xml:space="preserve">Indonesia Jakarta</w:t>
      </w:r>
      <w:r>
        <w:t xml:space="preserve">, as the bustling capital city of Indonesia, stands as one of Southeast Asia's most vibrant economic hubs. The city hosts a dense concentration of manufacturing facilities, pharmaceutical plants, biotech startups, and academic institutions striving to compete on a global scale. As</w:t>
      </w:r>
      <w:r>
        <w:t xml:space="preserve"> </w:t>
      </w:r>
      <w:r>
        <w:rPr>
          <w:bCs/>
          <w:b/>
        </w:rPr>
        <w:t xml:space="preserve">Indonesia Jakarta</w:t>
      </w:r>
      <w:r>
        <w:t xml:space="preserve"> </w:t>
      </w:r>
      <w:r>
        <w:t xml:space="preserve">continues to prioritize technological advancement and regulatory compliance in sectors like food safety (BPOM standards), environmental protection (KLHK regulations), and advanced medicine development, the demand for skilled</w:t>
      </w:r>
      <w:r>
        <w:t xml:space="preserve"> </w:t>
      </w:r>
      <w:r>
        <w:rPr>
          <w:bCs/>
          <w:b/>
        </w:rPr>
        <w:t xml:space="preserve">Laboratory Technician</w:t>
      </w:r>
      <w:r>
        <w:t xml:space="preserve"> </w:t>
      </w:r>
      <w:r>
        <w:t xml:space="preserve">personnel has surged dramatically.</w:t>
      </w:r>
    </w:p>
    <w:p>
      <w:pPr>
        <w:pStyle w:val="BodyText"/>
      </w:pPr>
      <w:r>
        <w:t xml:space="preserve">In particular, the pharmaceutical industry based within</w:t>
      </w:r>
      <w:r>
        <w:t xml:space="preserve"> </w:t>
      </w:r>
      <w:r>
        <w:rPr>
          <w:bCs/>
          <w:b/>
        </w:rPr>
        <w:t xml:space="preserve">Indonesia JakartaLaboratory Technician</w:t>
      </w:r>
      <w:r>
        <w:t xml:space="preserve"> </w:t>
      </w:r>
      <w:r>
        <w:t xml:space="preserve">is critical for batch testing active pharmaceutical ingredients (APIs) to ensure that medications released into markets across Southeast Asia meet rigorous purity and efficacy benchmarks. Similarly, environmental monitoring laboratories situated in</w:t>
      </w:r>
      <w:r>
        <w:t xml:space="preserve"> </w:t>
      </w:r>
      <w:r>
        <w:rPr>
          <w:bCs/>
          <w:b/>
        </w:rPr>
        <w:t xml:space="preserve">Indonesia Jakarta</w:t>
      </w:r>
      <w:r>
        <w:t xml:space="preserve">, tasked with tracking air and water pollution levels along the coastlines and rivers of Java, heavily rely on experienced technicians running gas analyzers or conducting microbiological culturing to generate accurate, legally defensible datasets.</w:t>
      </w:r>
    </w:p>
    <w:bookmarkEnd w:id="22"/>
    <w:bookmarkStart w:id="23" w:name="X6a21b9a67ff3f37e0c71bac734017fc98c2c00a"/>
    <w:p>
      <w:pPr>
        <w:pStyle w:val="Heading2"/>
      </w:pPr>
      <w:r>
        <w:t xml:space="preserve">Educational Qualifications Required for a Laboratory Technician in Indonesia Jakarta</w:t>
      </w:r>
    </w:p>
    <w:p>
      <w:pPr>
        <w:pStyle w:val="FirstParagraph"/>
      </w:pPr>
      <w:r>
        <w:t xml:space="preserve">To secure employment as a</w:t>
      </w:r>
      <w:r>
        <w:t xml:space="preserve"> </w:t>
      </w:r>
      <w:r>
        <w:rPr>
          <w:bCs/>
          <w:b/>
        </w:rPr>
        <w:t xml:space="preserve">Laboratory Technician</w:t>
      </w:r>
      <w:r>
        <w:t xml:space="preserve"> </w:t>
      </w:r>
      <w:r>
        <w:t xml:space="preserve">within the competitive job market of</w:t>
      </w:r>
      <w:r>
        <w:t xml:space="preserve"> </w:t>
      </w:r>
      <w:r>
        <w:rPr>
          <w:bCs/>
          <w:b/>
        </w:rPr>
        <w:t xml:space="preserve">Indonesia Jakarta</w:t>
      </w:r>
      <w:r>
        <w:t xml:space="preserve">, candidates typically require specific educational qualifications. A minimum of an Associate Degree (D3) or Bachelor's Degree (S1) in Chemistry, Biology, Pharmaceutical Science, Food Technology, or a closely related scientific discipline is standard requirement for most mid-to-large scale companies operating within</w:t>
      </w:r>
      <w:r>
        <w:t xml:space="preserve"> </w:t>
      </w:r>
      <w:r>
        <w:rPr>
          <w:bCs/>
          <w:b/>
        </w:rPr>
        <w:t xml:space="preserve">Indonesia Jakarta</w:t>
      </w:r>
      <w:r>
        <w:t xml:space="preserve">.</w:t>
      </w:r>
    </w:p>
    <w:p>
      <w:pPr>
        <w:pStyle w:val="BodyText"/>
      </w:pPr>
      <w:r>
        <w:t xml:space="preserve">Beyond formal academic degrees from reputable local universities such as Universitas Indonesia (UI) or Institut Teknologi Bandung (ITB), employers in</w:t>
      </w:r>
      <w:r>
        <w:t xml:space="preserve"> </w:t>
      </w:r>
      <w:r>
        <w:rPr>
          <w:bCs/>
          <w:b/>
        </w:rPr>
        <w:t xml:space="preserve">Indonesia JakartaLaboratory Technician</w:t>
      </w:r>
      <w:r>
        <w:t xml:space="preserve"> </w:t>
      </w:r>
      <w:r>
        <w:t xml:space="preserve">candidates. Additionally, proficiency in English is often preferred since many multinational corporations operating within the borders of</w:t>
      </w:r>
      <w:r>
        <w:t xml:space="preserve"> </w:t>
      </w:r>
      <w:r>
        <w:rPr>
          <w:bCs/>
          <w:b/>
        </w:rPr>
        <w:t xml:space="preserve">Indonesia Jakarta</w:t>
      </w:r>
    </w:p>
    <w:bookmarkEnd w:id="23"/>
    <w:bookmarkStart w:id="24" w:name="X8b9b696eaf447cf623414e3c2c9dabf88194b2c"/>
    <w:p>
      <w:pPr>
        <w:pStyle w:val="Heading2"/>
      </w:pPr>
      <w:r>
        <w:t xml:space="preserve">Career Growth Opportunities for a Laboratory Technician based in Indonesia Jakarta</w:t>
      </w:r>
    </w:p>
    <w:p>
      <w:pPr>
        <w:pStyle w:val="FirstParagraph"/>
      </w:pPr>
      <w:r>
        <w:t xml:space="preserve">The trajectory for a dedicated</w:t>
      </w:r>
      <w:r>
        <w:t xml:space="preserve"> </w:t>
      </w:r>
      <w:r>
        <w:rPr>
          <w:bCs/>
          <w:b/>
        </w:rPr>
        <w:t xml:space="preserve">Laboratory Technician</w:t>
      </w:r>
      <w:r>
        <w:t xml:space="preserve"> </w:t>
      </w:r>
      <w:r>
        <w:t xml:space="preserve">working within the dynamic ecosystem of</w:t>
      </w:r>
      <w:r>
        <w:t xml:space="preserve"> </w:t>
      </w:r>
      <w:r>
        <w:rPr>
          <w:bCs/>
          <w:b/>
        </w:rPr>
        <w:t xml:space="preserve">Indonesia Jakarta</w:t>
      </w:r>
    </w:p>
    <w:p>
      <w:pPr>
        <w:pStyle w:val="BodyText"/>
      </w:pPr>
      <w:r>
        <w:t xml:space="preserve">In</w:t>
      </w:r>
      <w:r>
        <w:t xml:space="preserve"> </w:t>
      </w:r>
      <w:r>
        <w:rPr>
          <w:bCs/>
          <w:b/>
        </w:rPr>
        <w:t xml:space="preserve">Indonesia Jakarta</w:t>
      </w:r>
      <w:r>
        <w:t xml:space="preserve">, where industries are increasingly adopting automation technologies like liquid handling robots or automated spectrophotometers, there is also growing demand for technicians skilled in basic instrumentation troubleshooting and maintenance—skills that further differentiate candidates vying for higher-paying roles. With sufficient experience gained within leading firms headquartered in</w:t>
      </w:r>
      <w:r>
        <w:t xml:space="preserve"> </w:t>
      </w:r>
      <w:r>
        <w:rPr>
          <w:bCs/>
          <w:b/>
        </w:rPr>
        <w:t xml:space="preserve">Indonesia Jakarta</w:t>
      </w:r>
      <w:r>
        <w:t xml:space="preserve">, some laboratory technicians choose to pivot towards management roles overseeing entire testing laboratories or transition into regulatory affairs consulting providing expert advice on compliance matters specific to Indonesian national standards (SNI).</w:t>
      </w:r>
    </w:p>
    <w:bookmarkEnd w:id="24"/>
    <w:bookmarkStart w:id="25" w:name="Xe33aeb608e385c9a1a1c77e2a7cdb5cebc2246f"/>
    <w:p>
      <w:pPr>
        <w:pStyle w:val="Heading2"/>
      </w:pPr>
      <w:r>
        <w:t xml:space="preserve">Conclusion: The Strategic Importance of the Laboratory Technician in Indonesia Jakarta</w:t>
      </w:r>
    </w:p>
    <w:p>
      <w:pPr>
        <w:pStyle w:val="FirstParagraph"/>
      </w:pPr>
      <w:r>
        <w:t xml:space="preserve">In conclusion, the</w:t>
      </w:r>
      <w:r>
        <w:t xml:space="preserve"> </w:t>
      </w:r>
      <w:r>
        <w:rPr>
          <w:bCs/>
          <w:b/>
        </w:rPr>
        <w:t xml:space="preserve">Laboratory TechnicianIndonesia Jakarta Laboraotry Technician</w:t>
      </w:r>
      <w:r>
        <w:t xml:space="preserve">Indonesia Jakarta to push boundaries without compromising on quality control measures.</w:t>
      </w:r>
    </w:p>
    <w:p>
      <w:pPr>
        <w:pStyle w:val="BodyText"/>
      </w:pPr>
      <w:r>
        <w:t xml:space="preserve">The ongoing expansion of industrial zones surrounding</w:t>
      </w:r>
    </w:p>
    <w:p>
      <w:pPr>
        <w:pStyle w:val="BodyText"/>
      </w:pPr>
      <w:r>
        <w:rPr>
          <w:iCs/>
          <w:i/>
        </w:rPr>
        <w:t xml:space="preserve">Indonesia Jakarta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in Indonesia Jakarta</dc:title>
  <dc:creator/>
  <dc:language>en</dc:language>
  <cp:keywords/>
  <dcterms:created xsi:type="dcterms:W3CDTF">2026-07-29T10:39:16Z</dcterms:created>
  <dcterms:modified xsi:type="dcterms:W3CDTF">2026-07-29T10:39:16Z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