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Enhancing</w:t>
      </w:r>
      <w:r>
        <w:t xml:space="preserve"> </w:t>
      </w:r>
      <w:r>
        <w:t xml:space="preserve">Diagnostic</w:t>
      </w:r>
      <w:r>
        <w:t xml:space="preserve"> </w:t>
      </w:r>
      <w:r>
        <w:t xml:space="preserve">Capabilities</w:t>
      </w:r>
      <w:r>
        <w:t xml:space="preserve"> </w:t>
      </w:r>
      <w:r>
        <w:t xml:space="preserve">in</w:t>
      </w:r>
      <w:r>
        <w:t xml:space="preserve"> </w:t>
      </w:r>
      <w:r>
        <w:t xml:space="preserve">Iraq,</w:t>
      </w:r>
      <w:r>
        <w:t xml:space="preserve"> </w:t>
      </w:r>
      <w:r>
        <w:t xml:space="preserve">Baghdad</w:t>
      </w:r>
    </w:p>
    <w:bookmarkStart w:id="21" w:name="X7c5ff2c353e7f5fe1c40a39deb77db476cacb30"/>
    <w:p>
      <w:pPr>
        <w:pStyle w:val="Heading1"/>
      </w:pPr>
      <w:r>
        <w:t xml:space="preserve">Laboratory Technician Role in Diagnostic Excellence</w:t>
      </w:r>
    </w:p>
    <w:bookmarkStart w:id="20" w:name="Xb70473aa8e82fba1e100932c11537ffdfc1e9d5"/>
    <w:p>
      <w:pPr>
        <w:pStyle w:val="Heading3"/>
      </w:pPr>
      <w:r>
        <w:t xml:space="preserve">A Strategic Framework for Strengthening Healthcare Infrastructure in Iraq, Baghdad</w:t>
      </w:r>
    </w:p>
    <w:bookmarkEnd w:id="20"/>
    <w:bookmarkEnd w:id="21"/>
    <w:bookmarkStart w:id="22" w:name="abstract"/>
    <w:p>
      <w:pPr>
        <w:pStyle w:val="Heading2"/>
      </w:pPr>
      <w:r>
        <w:t xml:space="preserve">Abstract</w:t>
      </w:r>
    </w:p>
    <w:p>
      <w:pPr>
        <w:pStyle w:val="FirstParagraph"/>
      </w:pPr>
      <w:r>
        <w:t xml:space="preserve">The role of the Laboratory Technician is pivotal in modern healthcare systems, particularly in regions undergoing significant infrastructural recovery. This document outlines a comprehensive academic framework focusing on the responsibilities, challenges, and strategic importance of the Laboratory Technician within the context of Iraq, Baghdad. As Baghdad continues its post-conflict reconstruction efforts towards becoming a global medical hub, high-quality diagnostic services are essential for disease control and public health improvement.</w:t>
      </w:r>
    </w:p>
    <w:bookmarkEnd w:id="22"/>
    <w:bookmarkStart w:id="23" w:name="objectives"/>
    <w:p>
      <w:pPr>
        <w:pStyle w:val="Heading2"/>
      </w:pPr>
      <w:r>
        <w:t xml:space="preserve">Objectives</w:t>
      </w:r>
    </w:p>
    <w:p>
      <w:pPr>
        <w:numPr>
          <w:ilvl w:val="0"/>
          <w:numId w:val="1001"/>
        </w:numPr>
        <w:pStyle w:val="Compact"/>
      </w:pPr>
      <w:r>
        <w:t xml:space="preserve">To define the core competencies required for a modern Laboratory Technician.</w:t>
      </w:r>
    </w:p>
    <w:p>
      <w:pPr>
        <w:numPr>
          <w:ilvl w:val="0"/>
          <w:numId w:val="1001"/>
        </w:numPr>
        <w:pStyle w:val="Compact"/>
      </w:pPr>
      <w:r>
        <w:t xml:space="preserve">To analyze current diagnostic challenges specific to Iraq, Baghdad.</w:t>
      </w:r>
    </w:p>
    <w:p>
      <w:pPr>
        <w:numPr>
          <w:ilvl w:val="0"/>
          <w:numId w:val="1001"/>
        </w:numPr>
        <w:pStyle w:val="Compact"/>
      </w:pPr>
      <w:r>
        <w:t xml:space="preserve">To propose training modules and infrastructure enhancements for effective implementation in the region.</w:t>
      </w:r>
    </w:p>
    <w:bookmarkEnd w:id="23"/>
    <w:bookmarkStart w:id="24" w:name="keywords"/>
    <w:p>
      <w:pPr>
        <w:pStyle w:val="Heading2"/>
      </w:pPr>
      <w:r>
        <w:t xml:space="preserve">Keywords</w:t>
      </w:r>
    </w:p>
    <w:p>
      <w:pPr>
        <w:pStyle w:val="FirstParagraph"/>
      </w:pPr>
      <w:r>
        <w:t xml:space="preserve">Laboratory Technician, Iraq Baghdad, Medical Diagnostics, Public Health Infrastructure.</w:t>
      </w:r>
    </w:p>
    <w:bookmarkEnd w:id="24"/>
    <w:bookmarkStart w:id="26" w:name="introduction"/>
    <w:bookmarkStart w:id="25" w:name="X4b4e8238d410daab8ced7389a90e2e2cb29e99c"/>
    <w:p>
      <w:pPr>
        <w:pStyle w:val="Heading2"/>
      </w:pPr>
      <w:r>
        <w:t xml:space="preserve">1. Introduction to the Laboratory Technician in Iraq, Baghdad</w:t>
      </w:r>
    </w:p>
    <w:p>
      <w:pPr>
        <w:pStyle w:val="FirstParagraph"/>
      </w:pPr>
      <w:r>
        <w:t xml:space="preserve">The healthcare landscape in Iraq, Baghdad has witnessed transformative changes over the last two decades. Central to this transformation is the modernization of clinical laboratories where skilled professionals are required for accurate testing and diagnosis. A competent Laboratory Technician serves as the backbone of diagnostic medicine, bridging clinical observation with precise scientific analysis. In a bustling metropolis like Iraq, Baghdad, dealing with both infectious diseases (such as tuberculosis and malaria) and emerging non-communicable diseases (like diabetes and hypertension), the accuracy of laboratory results directly correlates to patient outcomes.</w:t>
      </w:r>
    </w:p>
    <w:p>
      <w:pPr>
        <w:pStyle w:val="BodyText"/>
      </w:pPr>
      <w:r>
        <w:rPr>
          <w:bCs/>
          <w:b/>
        </w:rPr>
        <w:t xml:space="preserve">Contextual Focus:</w:t>
      </w:r>
      <w:r>
        <w:t xml:space="preserve"> </w:t>
      </w:r>
      <w:r>
        <w:t xml:space="preserve">The specific demands placed on a Laboratory Technician in Iraq, Baghdad require adaptability, advanced technical skills, and an understanding of local epidemiological patterns.</w:t>
      </w:r>
    </w:p>
    <w:bookmarkEnd w:id="25"/>
    <w:bookmarkEnd w:id="26"/>
    <w:bookmarkStart w:id="28" w:name="roles"/>
    <w:bookmarkStart w:id="27" w:name="core-responsibilities"/>
    <w:p>
      <w:pPr>
        <w:pStyle w:val="Heading2"/>
      </w:pPr>
      <w:r>
        <w:t xml:space="preserve">2. Core Responsibilities</w:t>
      </w:r>
    </w:p>
    <w:p>
      <w:pPr>
        <w:pStyle w:val="FirstParagraph"/>
      </w:pPr>
      <w:r>
        <w:t xml:space="preserve">The duties encompassed by the role of a Laboratory Technician are multifaceted:</w:t>
      </w:r>
    </w:p>
    <w:p>
      <w:pPr>
        <w:numPr>
          <w:ilvl w:val="0"/>
          <w:numId w:val="1002"/>
        </w:numPr>
        <w:pStyle w:val="Compact"/>
      </w:pPr>
      <w:r>
        <w:rPr>
          <w:bCs/>
          <w:b/>
        </w:rPr>
        <w:t xml:space="preserve">Clinical Chemistry &amp; Hematology:</w:t>
      </w:r>
      <w:r>
        <w:t xml:space="preserve"> </w:t>
      </w:r>
      <w:r>
        <w:t xml:space="preserve">Conducting precise blood tests to monitor glucose levels, lipid profiles, and complete blood counts. In Iraq Baghdad, where diabetes prevalence is high among the population, meticulous execution of these tests is critical.</w:t>
      </w:r>
    </w:p>
    <w:p>
      <w:pPr>
        <w:numPr>
          <w:ilvl w:val="0"/>
          <w:numId w:val="1002"/>
        </w:numPr>
        <w:pStyle w:val="Compact"/>
      </w:pPr>
      <w:r>
        <w:rPr>
          <w:bCs/>
          <w:b/>
        </w:rPr>
        <w:t xml:space="preserve">Microbiology &amp; Pathology:</w:t>
      </w:r>
      <w:r>
        <w:t xml:space="preserve"> </w:t>
      </w:r>
      <w:r>
        <w:t xml:space="preserve">Identifying bacterial infections through culture techniques. Given the historical context of healthcare in Iraq Baghdad regarding infectious disease control, maintaining strict aseptic techniques and accurate identification protocols are paramount for public health safety.</w:t>
      </w:r>
    </w:p>
    <w:p>
      <w:pPr>
        <w:numPr>
          <w:ilvl w:val="0"/>
          <w:numId w:val="1002"/>
        </w:numPr>
        <w:pStyle w:val="Compact"/>
      </w:pPr>
      <w:r>
        <w:rPr>
          <w:bCs/>
          <w:b/>
        </w:rPr>
        <w:t xml:space="preserve">Quality Control (QC):</w:t>
      </w:r>
      <w:r>
        <w:t xml:space="preserve"> </w:t>
      </w:r>
      <w:r>
        <w:t xml:space="preserve">Implementing rigorous Quality Assurance (QA) protocols. A Laboratory Technician must ensure that all automated analyzers and manual test kits function within standardized parameters, reducing error margins significantly in the healthcare system of Iraq Baghdad.</w:t>
      </w:r>
    </w:p>
    <w:bookmarkEnd w:id="27"/>
    <w:bookmarkEnd w:id="28"/>
    <w:bookmarkStart w:id="30" w:name="challenges"/>
    <w:bookmarkStart w:id="29" w:name="current-challenges-in-iraq-baghdad"/>
    <w:p>
      <w:pPr>
        <w:pStyle w:val="Heading2"/>
      </w:pPr>
      <w:r>
        <w:t xml:space="preserve">3. Current Challenges in Iraq, Baghdad</w:t>
      </w:r>
    </w:p>
    <w:p>
      <w:pPr>
        <w:pStyle w:val="FirstParagraph"/>
      </w:pPr>
      <w:r>
        <w:t xml:space="preserve">Despite progress, the Laboratory Technician working within Iraq Baghdad faces distinct systemic hurdles:</w:t>
      </w:r>
    </w:p>
    <w:p>
      <w:pPr>
        <w:numPr>
          <w:ilvl w:val="0"/>
          <w:numId w:val="1003"/>
        </w:numPr>
        <w:pStyle w:val="Compact"/>
      </w:pPr>
      <w:r>
        <w:rPr>
          <w:bCs/>
          <w:b/>
        </w:rPr>
        <w:t xml:space="preserve">Equipment Maintenance:</w:t>
      </w:r>
      <w:r>
        <w:t xml:space="preserve"> </w:t>
      </w:r>
      <w:r>
        <w:t xml:space="preserve">Supply chain disruptions can sometimes delay the availability of replacement parts or reagents necessary for testing in facilities across Iraq Baghdad.</w:t>
      </w:r>
    </w:p>
    <w:p>
      <w:pPr>
        <w:numPr>
          <w:ilvl w:val="0"/>
          <w:numId w:val="1003"/>
        </w:numPr>
        <w:pStyle w:val="Compact"/>
      </w:pPr>
      <w:r>
        <w:rPr>
          <w:bCs/>
          <w:b/>
        </w:rPr>
        <w:t xml:space="preserve">Skill Gaps:</w:t>
      </w:r>
      <w:r>
        <w:t xml:space="preserve"> </w:t>
      </w:r>
      <w:r>
        <w:t xml:space="preserve">While there is a strong base of medical graduates, continuous professional development (CPD) opportunities tailored specifically to advanced molecular diagnostics are still being expanded for the Laboratory Technician workforce.</w:t>
      </w:r>
    </w:p>
    <w:p>
      <w:pPr>
        <w:numPr>
          <w:ilvl w:val="0"/>
          <w:numId w:val="1003"/>
        </w:numPr>
        <w:pStyle w:val="Compact"/>
      </w:pPr>
      <w:r>
        <w:rPr>
          <w:bCs/>
          <w:b/>
        </w:rPr>
        <w:t xml:space="preserve">Bureaucratic Overhead:</w:t>
      </w:r>
      <w:r>
        <w:t xml:space="preserve"> </w:t>
      </w:r>
      <w:r>
        <w:t xml:space="preserve">Administrative burdens can detract from the time available for complex sample analysis in hospitals located throughout Iraq Baghdad.</w:t>
      </w:r>
    </w:p>
    <w:bookmarkEnd w:id="29"/>
    <w:bookmarkEnd w:id="30"/>
    <w:bookmarkStart w:id="32" w:name="recommendations"/>
    <w:bookmarkStart w:id="31" w:name="strategic-recommendations"/>
    <w:p>
      <w:pPr>
        <w:pStyle w:val="Heading2"/>
      </w:pPr>
      <w:r>
        <w:t xml:space="preserve">4. Strategic Recommendations</w:t>
      </w:r>
    </w:p>
    <w:p>
      <w:pPr>
        <w:pStyle w:val="FirstParagraph"/>
      </w:pPr>
      <w:r>
        <w:t xml:space="preserve">To elevate the standard of care provided by the Laboratory Technician in Iraq Baghdad, several strategic interventions are proposed:</w:t>
      </w:r>
    </w:p>
    <w:p>
      <w:pPr>
        <w:numPr>
          <w:ilvl w:val="0"/>
          <w:numId w:val="1004"/>
        </w:numPr>
        <w:pStyle w:val="Compact"/>
      </w:pPr>
      <w:r>
        <w:rPr>
          <w:bCs/>
          <w:b/>
        </w:rPr>
        <w:t xml:space="preserve">Digital Integration:</w:t>
      </w:r>
      <w:r>
        <w:t xml:space="preserve"> </w:t>
      </w:r>
      <w:r>
        <w:t xml:space="preserve">The adoption of Laboratory Information Management Systems (LIMS) to digitize patient records and results. This will streamline workflow for the Laboratory Technician and enhance data interoperability across major hospitals in Iraq Baghdad.</w:t>
      </w:r>
    </w:p>
    <w:p>
      <w:pPr>
        <w:numPr>
          <w:ilvl w:val="0"/>
          <w:numId w:val="1004"/>
        </w:numPr>
        <w:pStyle w:val="Compact"/>
      </w:pPr>
      <w:r>
        <w:rPr>
          <w:bCs/>
          <w:b/>
        </w:rPr>
        <w:t xml:space="preserve">Advanced Training Programs:</w:t>
      </w:r>
      <w:r>
        <w:t xml:space="preserve"> </w:t>
      </w:r>
      <w:r>
        <w:t xml:space="preserve">Establishing partnerships with international academic institutions to provide specialized certification courses in molecular biology and genetic testing, specifically targeted at enhancing the skills of a Laboratory Technician operating within Iraq Baghdad.</w:t>
      </w:r>
    </w:p>
    <w:p>
      <w:pPr>
        <w:numPr>
          <w:ilvl w:val="0"/>
          <w:numId w:val="1004"/>
        </w:numPr>
        <w:pStyle w:val="Compact"/>
      </w:pPr>
      <w:r>
        <w:rPr>
          <w:bCs/>
          <w:b/>
        </w:rPr>
        <w:t xml:space="preserve">Infrastructure Investment:</w:t>
      </w:r>
      <w:r>
        <w:t xml:space="preserve"> </w:t>
      </w:r>
      <w:r>
        <w:t xml:space="preserve">Governmental support for continuous power supply backups (UPS/Generators) is essential to protect sensitive equipment used by the Laboratory Technician and ensure consistent testing capabilities throughout Iraq Baghdad, regardless of grid fluctuations.</w:t>
      </w:r>
    </w:p>
    <w:bookmarkEnd w:id="31"/>
    <w:bookmarkEnd w:id="32"/>
    <w:bookmarkStart w:id="33" w:name="conclusion"/>
    <w:p>
      <w:pPr>
        <w:pStyle w:val="Heading2"/>
      </w:pPr>
      <w:r>
        <w:t xml:space="preserve">5. Conclusion</w:t>
      </w:r>
    </w:p>
    <w:p>
      <w:pPr>
        <w:pStyle w:val="FirstParagraph"/>
      </w:pPr>
      <w:r>
        <w:t xml:space="preserve">The modernization of diagnostic services in Iraq Baghdad is fundamentally dependent on the professionalization and support of the Laboratory Technician. By addressing current infrastructural challenges and investing in continuous education, Iraq Baghdad can establish a robust diagnostic network that meets international standards. The role of this specialist is not merely operational; it is a vital component in safeguarding public health, ensuring accurate treatment plans, and building trust within the community. Future research should focus on longitudinal studies regarding the impact of specialized training modules for the Laboratory Technician on patient recovery rates in Iraq Baghdad.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Enhancing Diagnostic Capabilities in Iraq, Baghdad</dc:title>
  <dc:creator/>
  <dc:language>en</dc:language>
  <cp:keywords/>
  <dcterms:created xsi:type="dcterms:W3CDTF">2026-07-29T11:41:21Z</dcterms:created>
  <dcterms:modified xsi:type="dcterms:W3CDTF">2026-07-29T11:41:21Z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