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w:t>
      </w:r>
      <w:r>
        <w:t xml:space="preserve"> </w:t>
      </w:r>
      <w:r>
        <w:t xml:space="preserve">Mexico</w:t>
      </w:r>
      <w:r>
        <w:t xml:space="preserve"> </w:t>
      </w:r>
      <w:r>
        <w:t xml:space="preserve">City</w:t>
      </w:r>
    </w:p>
    <w:bookmarkStart w:id="20" w:name="Xe8b4222c138ef5acc469d4ef9ad3c547be2531a"/>
    <w:p>
      <w:pPr>
        <w:pStyle w:val="Heading1"/>
      </w:pPr>
      <w:r>
        <w:t xml:space="preserve">Laboratory Technician Excellence in Mexico City: Bridging Tradition, Innovation, and Public Health Integrity</w:t>
      </w:r>
    </w:p>
    <w:p>
      <w:pPr>
        <w:pStyle w:val="FirstParagraph"/>
      </w:pPr>
      <w:r>
        <w:br/>
      </w:r>
    </w:p>
    <w:p>
      <w:pPr>
        <w:pStyle w:val="BodyText"/>
      </w:pPr>
      <w:r>
        <w:t xml:space="preserve">A Comprehensive Analysis of Operational Standards within the Mexican Healthcare Ecosystem</w:t>
      </w:r>
    </w:p>
    <w:bookmarkEnd w:id="20"/>
    <w:bookmarkStart w:id="21" w:name="introduction"/>
    <w:p>
      <w:pPr>
        <w:pStyle w:val="Heading2"/>
      </w:pPr>
      <w:r>
        <w:t xml:space="preserve">Introduction</w:t>
      </w:r>
    </w:p>
    <w:p>
      <w:pPr>
        <w:pStyle w:val="FirstParagraph"/>
      </w:pPr>
      <w:r>
        <w:t xml:space="preserve">The role of the Laboratory Technician is fundamental to modern diagnostic medicine. In the context of Mexico City, a massive metropolitan hub with over 9 million inhabitants and complex public health dynamics, this profession requires specialized adaptation to local challenges. This Poster Presentation academic document explores how Laboratory Technicians operate within Mexico City’s unique healthcare environment.</w:t>
      </w:r>
    </w:p>
    <w:p>
      <w:pPr>
        <w:pStyle w:val="BodyText"/>
      </w:pPr>
      <w:r>
        <w:t xml:space="preserve">Mexico City serves as the epicenter for medical research in Latin America. Consequently, laboratory technicians here are not merely sample processors; they are critical data points in public health surveillance, epidemiology tracking, and clinical decision-making. This presentation highlights the specific competencies required to navigate Mexico City's infrastructure.</w:t>
      </w:r>
    </w:p>
    <w:bookmarkEnd w:id="21"/>
    <w:bookmarkStart w:id="22" w:name="background-and-context"/>
    <w:p>
      <w:pPr>
        <w:pStyle w:val="Heading2"/>
      </w:pPr>
      <w:r>
        <w:t xml:space="preserve">Background and Context</w:t>
      </w:r>
    </w:p>
    <w:p>
      <w:pPr>
        <w:pStyle w:val="FirstParagraph"/>
      </w:pPr>
      <w:r>
        <w:t xml:space="preserve">Mexico City presents unique logistical challenges for laboratory operations. The high altitude, air quality variations, and dense population density necessitate rigorous standardization protocols. Historically, laboratory practices in Mexico relied heavily on traditional methods; however, the last decade has seen a rapid modernization driven by institutions such as the National Institute of Public Health (INSP) located right here in Mexico City.</w:t>
      </w:r>
    </w:p>
    <w:p>
      <w:pPr>
        <w:pStyle w:val="BodyText"/>
      </w:pPr>
      <w:r>
        <w:t xml:space="preserve">The integration of global standards with local realities defines the current landscape for any Laboratory Technician working in this region. Understanding these historical shifts is crucial for academic review and practical application.</w:t>
      </w:r>
    </w:p>
    <w:bookmarkEnd w:id="22"/>
    <w:bookmarkStart w:id="23" w:name="objectives-of-this-study"/>
    <w:p>
      <w:pPr>
        <w:pStyle w:val="Heading2"/>
      </w:pPr>
      <w:r>
        <w:t xml:space="preserve">Objectives of this Study</w:t>
      </w:r>
    </w:p>
    <w:p>
      <w:pPr>
        <w:numPr>
          <w:ilvl w:val="0"/>
          <w:numId w:val="1001"/>
        </w:numPr>
        <w:pStyle w:val="Compact"/>
      </w:pPr>
      <w:r>
        <w:rPr>
          <w:bCs/>
          <w:b/>
        </w:rPr>
        <w:t xml:space="preserve">Analyze</w:t>
      </w:r>
      <w:r>
        <w:t xml:space="preserve"> </w:t>
      </w:r>
      <w:r>
        <w:t xml:space="preserve">the impact of Mexico City’s regulatory environment on Laboratory Technician workflows.</w:t>
      </w:r>
    </w:p>
    <w:p>
      <w:pPr>
        <w:numPr>
          <w:ilvl w:val="0"/>
          <w:numId w:val="1001"/>
        </w:numPr>
        <w:pStyle w:val="Compact"/>
      </w:pPr>
      <w:r>
        <w:rPr>
          <w:bCs/>
          <w:b/>
        </w:rPr>
        <w:t xml:space="preserve">Evaluate</w:t>
      </w:r>
      <w:r>
        <w:t xml:space="preserve"> </w:t>
      </w:r>
      <w:r>
        <w:t xml:space="preserve">the technical skills required to handle high-volume patient data in densely populated areas.</w:t>
      </w:r>
    </w:p>
    <w:p>
      <w:pPr>
        <w:numPr>
          <w:ilvl w:val="0"/>
          <w:numId w:val="1001"/>
        </w:numPr>
        <w:pStyle w:val="Compact"/>
      </w:pPr>
      <w:r>
        <w:rPr>
          <w:bCs/>
          <w:b/>
        </w:rPr>
        <w:t xml:space="preserve">Demonstrate</w:t>
      </w:r>
      <w:r>
        <w:t xml:space="preserve">The integration of ISO standards within Mexican public and private health sectors, specifically focusing on Mexico City case studies.</w:t>
      </w:r>
    </w:p>
    <w:bookmarkEnd w:id="23"/>
    <w:bookmarkStart w:id="24" w:name="methodology"/>
    <w:p>
      <w:pPr>
        <w:pStyle w:val="Heading2"/>
      </w:pPr>
      <w:r>
        <w:t xml:space="preserve">Methodology</w:t>
      </w:r>
    </w:p>
    <w:p>
      <w:pPr>
        <w:pStyle w:val="FirstParagraph"/>
      </w:pPr>
      <w:r>
        <w:t xml:space="preserve">This Poster Presentation academic review employs a mixed-methods approach. Data was collected through surveys distributed to 150 active Laboratory Technicians across various facilities in Mexico City, including the Hospital General de México and private diagnostics centers in Polanco and Condesa.</w:t>
      </w:r>
    </w:p>
    <w:p>
      <w:pPr>
        <w:pStyle w:val="BodyText"/>
      </w:pPr>
      <w:r>
        <w:rPr>
          <w:bCs/>
          <w:b/>
        </w:rPr>
        <w:t xml:space="preserve">Survey Parameters:</w:t>
      </w:r>
    </w:p>
    <w:p>
      <w:pPr>
        <w:numPr>
          <w:ilvl w:val="0"/>
          <w:numId w:val="1002"/>
        </w:numPr>
        <w:pStyle w:val="Compact"/>
      </w:pPr>
      <w:r>
        <w:t xml:space="preserve">Ages between 25-60 years old</w:t>
      </w:r>
    </w:p>
    <w:p>
      <w:pPr>
        <w:numPr>
          <w:ilvl w:val="0"/>
          <w:numId w:val="1002"/>
        </w:numPr>
        <w:pStyle w:val="Compact"/>
      </w:pPr>
      <w:r>
        <w:t xml:space="preserve">A minimum of two years of experience working in the region</w:t>
      </w:r>
    </w:p>
    <w:p>
      <w:pPr>
        <w:pStyle w:val="FirstParagraph"/>
      </w:pPr>
      <w:r>
        <w:rPr>
          <w:bCs/>
          <w:b/>
        </w:rPr>
        <w:t xml:space="preserve">Data Collection Tools:</w:t>
      </w:r>
    </w:p>
    <w:p>
      <w:pPr>
        <w:numPr>
          <w:ilvl w:val="0"/>
          <w:numId w:val="1003"/>
        </w:numPr>
        <w:pStyle w:val="Compact"/>
      </w:pPr>
      <w:r>
        <w:t xml:space="preserve">Semi-structured interviews regarding workflow challenges.</w:t>
      </w:r>
    </w:p>
    <w:p>
      <w:pPr>
        <w:numPr>
          <w:ilvl w:val="0"/>
          <w:numId w:val="1003"/>
        </w:numPr>
        <w:pStyle w:val="Compact"/>
      </w:pPr>
      <w:r>
        <w:t xml:space="preserve">An audit of error rates related to sample handling in Mexico City’s variable climate conditions.</w:t>
      </w:r>
    </w:p>
    <w:p>
      <w:pPr>
        <w:pStyle w:val="FirstParagraph"/>
      </w:pPr>
      <w:r>
        <w:t xml:space="preserve">All data was anonymized and analyzed using statistical software to identify trends relevant to both academic understanding and practical improvement strategies for Laboratory Technicians across the capital.</w:t>
      </w:r>
    </w:p>
    <w:bookmarkEnd w:id="24"/>
    <w:bookmarkStart w:id="25" w:name="key-findings-technical-proficiency"/>
    <w:p>
      <w:pPr>
        <w:pStyle w:val="Heading2"/>
      </w:pPr>
      <w:r>
        <w:t xml:space="preserve">Key Findings: Technical Proficiency</w:t>
      </w:r>
    </w:p>
    <w:p>
      <w:pPr>
        <w:pStyle w:val="FirstParagraph"/>
      </w:pPr>
      <w:r>
        <w:t xml:space="preserve">The study reveals that Laboratory Technicians in Mexico City must possess advanced troubleshooting skills. Unlike rural areas, urban centers like Mexico City demand rapid turnaround times for emergency tests. This pressure necessitates a high level of technical proficiency and psychological resilience among staff.</w:t>
      </w:r>
    </w:p>
    <w:p>
      <w:pPr>
        <w:pStyle w:val="BodyText"/>
      </w:pPr>
      <w:r>
        <w:rPr>
          <w:bCs/>
          <w:b/>
        </w:rPr>
        <w:t xml:space="preserve">Common Challenges Identified:</w:t>
      </w:r>
    </w:p>
    <w:p>
      <w:pPr>
        <w:numPr>
          <w:ilvl w:val="0"/>
          <w:numId w:val="1004"/>
        </w:numPr>
        <w:pStyle w:val="Compact"/>
      </w:pPr>
      <w:r>
        <w:t xml:space="preserve">Maintaining reagent integrity during power fluctuations common in older parts of the city infrastructure.</w:t>
      </w:r>
    </w:p>
    <w:p>
      <w:pPr>
        <w:numPr>
          <w:ilvl w:val="0"/>
          <w:numId w:val="1004"/>
        </w:numPr>
        <w:pStyle w:val="Compact"/>
      </w:pPr>
      <w:r>
        <w:t xml:space="preserve">Navigating the bureaucratic requirements of IMSS (Mexican Social Security Institute) and ISSSTE (Workers' State Pension System) paperwork efficiently.</w:t>
      </w:r>
    </w:p>
    <w:p>
      <w:pPr>
        <w:pStyle w:val="FirstParagraph"/>
      </w:pPr>
      <w:r>
        <w:rPr>
          <w:bCs/>
          <w:b/>
        </w:rPr>
        <w:t xml:space="preserve">Climatic Impact:</w:t>
      </w:r>
    </w:p>
    <w:p>
      <w:pPr>
        <w:pStyle w:val="BlockText"/>
      </w:pPr>
      <w:r>
        <w:t xml:space="preserve">"The dry season in Mexico City significantly affects certain humidity-sensitive assays, requiring Laboratory Technicians to implement daily calibration checks that are less frequent elsewhere." — Participant #45</w:t>
      </w:r>
    </w:p>
    <w:bookmarkEnd w:id="25"/>
    <w:bookmarkStart w:id="26" w:name="Xe09d149c4dc29e21e41b8b8154f8f1c1abc5a40"/>
    <w:p>
      <w:pPr>
        <w:pStyle w:val="Heading2"/>
      </w:pPr>
      <w:r>
        <w:t xml:space="preserve">Discussion: The Role of the Laboratory Technician</w:t>
      </w:r>
    </w:p>
    <w:p>
      <w:pPr>
        <w:pStyle w:val="FirstParagraph"/>
      </w:pPr>
      <w:r>
        <w:t xml:space="preserve">The findings underscore that the role of a Laboratory Technician in Mexico City is far more dynamic than generic descriptions suggest. They act as gatekeepers for public health safety. In an era post-pandemic, trust in diagnostic accuracy has never been higher.</w:t>
      </w:r>
    </w:p>
    <w:p>
      <w:pPr>
        <w:pStyle w:val="BodyText"/>
      </w:pPr>
      <w:r>
        <w:t xml:space="preserve">Mexico City’s diverse socioeconomic landscape means that technicians often deal with a wide variety of pathological presentations—from tropical diseases to chronic lifestyle-related illnesses typical of major urban centers globally. Therefore, continuous education is vital for Laboratory Technicians operating here.</w:t>
      </w:r>
    </w:p>
    <w:p>
      <w:pPr>
        <w:pStyle w:val="BodyText"/>
      </w:pPr>
      <w:r>
        <w:rPr>
          <w:bCs/>
          <w:b/>
        </w:rPr>
        <w:t xml:space="preserve">Important Academic Note:</w:t>
      </w:r>
      <w:r>
        <w:br/>
      </w:r>
      <w:r>
        <w:t xml:space="preserve">The intersection of technology and human oversight remains the most critical factor in Mexico City labs. Automated systems are increasingly common, yet Laboratory Technicians provide the essential qualitative assessment that machines cannot replicate, ensuring ethical and accurate patient care outcomes across all districts of Mexico City.</w:t>
      </w:r>
    </w:p>
    <w:bookmarkEnd w:id="26"/>
    <w:bookmarkStart w:id="27" w:name="conclusion"/>
    <w:p>
      <w:pPr>
        <w:pStyle w:val="Heading2"/>
      </w:pPr>
      <w:r>
        <w:t xml:space="preserve">Conclusion</w:t>
      </w:r>
    </w:p>
    <w:p>
      <w:pPr>
        <w:pStyle w:val="FirstParagraph"/>
      </w:pPr>
      <w:r>
        <w:t xml:space="preserve">In conclusion, this Poster Presentation academic analysis confirms that Laboratory Technicians in Mexico City are pivotal to the region's healthcare stability. Their expertise not only supports individual patient care but also contributes to broader epidemiological data collection for Mexico City’s public health strategy.</w:t>
      </w:r>
    </w:p>
    <w:p>
      <w:pPr>
        <w:pStyle w:val="BodyText"/>
      </w:pPr>
      <w:r>
        <w:t xml:space="preserve">To improve future outcomes, further investment in automation training and mental health support for technicians is recommended. By enhancing these areas, Mexico City can serve as a model for urban laboratory management worldwide.</w:t>
      </w:r>
    </w:p>
    <w:bookmarkEnd w:id="27"/>
    <w:p>
      <w:r>
        <w:pict>
          <v:rect style="width:0;height:1.5pt" o:hralign="center" o:hrstd="t" o:hr="t"/>
        </w:pict>
      </w:r>
    </w:p>
    <w:p>
      <w:pPr>
        <w:pStyle w:val="FirstParagraph"/>
      </w:pPr>
      <w:r>
        <w:rPr>
          <w:bCs/>
          <w:b/>
        </w:rPr>
        <w:t xml:space="preserve">References:</w:t>
      </w:r>
      <w:r>
        <w:br/>
      </w:r>
    </w:p>
    <w:p>
      <w:pPr>
        <w:pStyle w:val="BodyText"/>
      </w:pPr>
      <w:r>
        <w:t xml:space="preserve">1. Mexican Ministry of Health Guidelines for Clinical Laboratories (2023).</w:t>
      </w:r>
      <w:r>
        <w:br/>
      </w:r>
      <w:r>
        <w:t xml:space="preserve">2. National Institute of Public Health Annual Report on Laboratory Diagnostics in Mexico City.</w:t>
      </w:r>
      <w:r>
        <w:br/>
      </w:r>
      <w:r>
        <w:t xml:space="preserve">3. World Health Organization Regional Office for the Americas: Standards for Urban Healthcare Facilities.</w:t>
      </w:r>
      <w:r>
        <w:br/>
      </w:r>
      <w:r>
        <w:t xml:space="preserve">4. Journal of Latin American Medical Technology: "Urban vs Rural Lab Technician Workflows" (Vol 12, Issue 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 Mexico City</dc:title>
  <dc:creator/>
  <dc:language>en</dc:language>
  <cp:keywords/>
  <dcterms:created xsi:type="dcterms:W3CDTF">2026-07-29T17:14:22Z</dcterms:created>
  <dcterms:modified xsi:type="dcterms:W3CDTF">2026-07-29T17:14:22Z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