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Academic</w:t>
      </w:r>
      <w:r>
        <w:t xml:space="preserve"> </w:t>
      </w:r>
      <w:r>
        <w:t xml:space="preserve">Framework</w:t>
      </w:r>
      <w:r>
        <w:t xml:space="preserve"> </w:t>
      </w:r>
      <w:r>
        <w:t xml:space="preserve">in</w:t>
      </w:r>
      <w:r>
        <w:t xml:space="preserve"> </w:t>
      </w:r>
      <w:r>
        <w:t xml:space="preserve">Philippines</w:t>
      </w:r>
      <w:r>
        <w:t xml:space="preserve"> </w:t>
      </w:r>
      <w:r>
        <w:t xml:space="preserve">Manila</w:t>
      </w:r>
    </w:p>
    <w:bookmarkStart w:id="34" w:name="Xd2172404db4d3b5914b1affd942b14df3c75548"/>
    <w:p>
      <w:pPr>
        <w:pStyle w:val="Heading1"/>
      </w:pPr>
      <w:r>
        <w:t xml:space="preserve">The Critical Role of the Laboratory Technician</w:t>
      </w:r>
      <w:r>
        <w:br/>
      </w:r>
      <w:r>
        <w:t xml:space="preserve">Academic Perspectives and Clinical Excellence in Philippines Manila</w:t>
      </w:r>
    </w:p>
    <w:p>
      <w:pPr>
        <w:pStyle w:val="FirstParagraph"/>
      </w:pPr>
      <w:r>
        <w:rPr>
          <w:bCs/>
          <w:b/>
        </w:rPr>
        <w:t xml:space="preserve">Author:</w:t>
      </w:r>
      <w:r>
        <w:t xml:space="preserve"> </w:t>
      </w:r>
      <w:r>
        <w:t xml:space="preserve">[Your Name/Student ID]</w:t>
      </w:r>
      <w:r>
        <w:br/>
      </w:r>
      <w:r>
        <w:rPr>
          <w:bCs/>
          <w:b/>
        </w:rPr>
        <w:t xml:space="preserve">Institution:</w:t>
      </w:r>
      <w:r>
        <w:t xml:space="preserve"> </w:t>
      </w:r>
      <w:r>
        <w:t xml:space="preserve">Department of Medical Technology</w:t>
      </w:r>
      <w:r>
        <w:br/>
      </w:r>
      <w:r>
        <w:rPr>
          <w:bCs/>
          <w:b/>
        </w:rPr>
        <w:t xml:space="preserve">Presentation Context:</w:t>
      </w:r>
    </w:p>
    <w:bookmarkStart w:id="20" w:name="introduction-and-contextual-background"/>
    <w:p>
      <w:pPr>
        <w:pStyle w:val="Heading2"/>
      </w:pPr>
      <w:r>
        <w:t xml:space="preserve">1. Introduction and Contextual Background</w:t>
      </w:r>
    </w:p>
    <w:p>
      <w:pPr>
        <w:pStyle w:val="FirstParagraph"/>
      </w:pPr>
      <w:r>
        <w:t xml:space="preserve">The landscape of healthcare in the Philippines is undergoing a significant transformation, driven by rapid urbanization, demographic shifts, and the increasing prevalence of both communicable and non-communicable diseases. At the heart of this medical ecosystem lies the</w:t>
      </w:r>
      <w:r>
        <w:t xml:space="preserve"> </w:t>
      </w:r>
      <w:r>
        <w:rPr>
          <w:bCs/>
          <w:b/>
        </w:rPr>
        <w:t xml:space="preserve">Laboratory Technician</w:t>
      </w:r>
      <w:r>
        <w:t xml:space="preserve">, a professional whose role extends far beyond simple sample processing. In</w:t>
      </w:r>
      <w:r>
        <w:t xml:space="preserve"> </w:t>
      </w:r>
      <w:r>
        <w:rPr>
          <w:bCs/>
          <w:b/>
        </w:rPr>
        <w:t xml:space="preserve">Philippines Manila</w:t>
      </w:r>
      <w:r>
        <w:t xml:space="preserve">, as the capital region and a hub for tertiary healthcare institutions, the demand for skilled, academically trained laboratory professionals has never been more critical.</w:t>
      </w:r>
    </w:p>
    <w:p>
      <w:pPr>
        <w:pStyle w:val="BodyText"/>
      </w:pPr>
      <w:r>
        <w:t xml:space="preserve">This poster presentation aims to explore the academic foundations required to become a competent Laboratory Technician within the Philippine context. It specifically addresses how educational frameworks in</w:t>
      </w:r>
      <w:r>
        <w:t xml:space="preserve"> </w:t>
      </w:r>
      <w:r>
        <w:rPr>
          <w:bCs/>
          <w:b/>
        </w:rPr>
        <w:t xml:space="preserve">Philippines Manila</w:t>
      </w:r>
      <w:r>
        <w:t xml:space="preserve"> </w:t>
      </w:r>
      <w:r>
        <w:t xml:space="preserve">prepare students for the rigorous demands of clinical diagnostics, quality assurance, and public health surveillance. The integration of theoretical knowledge with practical skills is paramount in ensuring that future technicians can contribute effectively to patient care and disease management.</w:t>
      </w:r>
    </w:p>
    <w:bookmarkEnd w:id="20"/>
    <w:bookmarkStart w:id="22" w:name="X2ee9cfd754bc4a51856217a93f8bce764d7c317"/>
    <w:p>
      <w:pPr>
        <w:pStyle w:val="Heading2"/>
      </w:pPr>
      <w:r>
        <w:t xml:space="preserve">2. Academic Curriculum and Core Competencies</w:t>
      </w:r>
    </w:p>
    <w:p>
      <w:pPr>
        <w:pStyle w:val="FirstParagraph"/>
      </w:pPr>
      <w:r>
        <w:t xml:space="preserve">A comprehensive academic program for a Laboratory Technician in the Philippines typically spans four years, leading to a Bachelor of Science in Medical Technology (BSMT) or related health sciences degrees. In prestigious institutions located throughout</w:t>
      </w:r>
      <w:r>
        <w:t xml:space="preserve"> </w:t>
      </w:r>
      <w:r>
        <w:rPr>
          <w:bCs/>
          <w:b/>
        </w:rPr>
        <w:t xml:space="preserve">Philippines Manila</w:t>
      </w:r>
      <w:r>
        <w:t xml:space="preserve">, such as those within the University Belt, the curriculum is designed to produce graduates who are not only technically proficient but also ethically grounded.</w:t>
      </w:r>
    </w:p>
    <w:bookmarkStart w:id="21" w:name="fundamental-sciences"/>
    <w:p>
      <w:pPr>
        <w:pStyle w:val="Heading3"/>
      </w:pPr>
      <w:r>
        <w:t xml:space="preserve">2.1 Fundamental Sciences</w:t>
      </w:r>
    </w:p>
    <w:p>
      <w:pPr>
        <w:pStyle w:val="FirstParagraph"/>
      </w:pPr>
      <w:r>
        <w:rPr>
          <w:bCs/>
          <w:b/>
        </w:rPr>
        <w:t xml:space="preserve">Biochemistry and Microbiology:</w:t>
      </w:r>
      <w:r>
        <w:t xml:space="preserve"> </w:t>
      </w:r>
      <w:r>
        <w:t xml:space="preserve">Students must master the metabolic pathways of humans and the characteristics of pathogenic organisms endemic to Southeast Asia.</w:t>
      </w:r>
    </w:p>
    <w:p>
      <w:pPr>
        <w:pStyle w:val="BodyText"/>
      </w:pPr>
      <w:r>
        <w:t xml:space="preserve">Hematology and Immunohematology:</w:t>
      </w:r>
    </w:p>
    <w:bookmarkEnd w:id="21"/>
    <w:bookmarkEnd w:id="22"/>
    <w:bookmarkStart w:id="25" w:name="X56a6b7bc000803fb372851baa86e621e07b8c4a"/>
    <w:p>
      <w:pPr>
        <w:pStyle w:val="Heading2"/>
      </w:pPr>
      <w:r>
        <w:t xml:space="preserve">3. The Philippine Context: Challenges and Opportunities</w:t>
      </w:r>
    </w:p>
    <w:p>
      <w:pPr>
        <w:pStyle w:val="FirstParagraph"/>
      </w:pPr>
      <w:r>
        <w:t xml:space="preserve">The practice of laboratory medicine in</w:t>
      </w:r>
      <w:r>
        <w:t xml:space="preserve"> </w:t>
      </w:r>
      <w:r>
        <w:rPr>
          <w:bCs/>
          <w:b/>
        </w:rPr>
        <w:t xml:space="preserve">Philippines Manila</w:t>
      </w:r>
    </w:p>
    <w:bookmarkStart w:id="23" w:name="resource-management"/>
    <w:p>
      <w:pPr>
        <w:pStyle w:val="Heading3"/>
      </w:pPr>
      <w:r>
        <w:t xml:space="preserve">Resource Management</w:t>
      </w:r>
    </w:p>
    <w:p>
      <w:pPr>
        <w:pStyle w:val="FirstParagraph"/>
      </w:pPr>
      <w:r>
        <w:t xml:space="preserve">In many public facilities in Manila, resources may be limited compared to international standards. Therefore, academic programs emphasize resource management and troubleshooting. Students are taught how to maintain equipment integrity with minimal parts availability and how to ensure accuracy even when reagent supplies fluctuate.</w:t>
      </w:r>
    </w:p>
    <w:bookmarkEnd w:id="23"/>
    <w:bookmarkStart w:id="24" w:name="disease-burden"/>
    <w:p>
      <w:pPr>
        <w:pStyle w:val="Heading3"/>
      </w:pPr>
      <w:r>
        <w:t xml:space="preserve">Disease Burden</w:t>
      </w:r>
    </w:p>
    <w:p>
      <w:pPr>
        <w:pStyle w:val="FirstParagraph"/>
      </w:pPr>
      <w:r>
        <w:rPr>
          <w:bCs/>
          <w:b/>
        </w:rPr>
        <w:t xml:space="preserve">Philippines Manila</w:t>
      </w:r>
      <w:r>
        <w:t xml:space="preserve">Philippines Manila institutions reflects this duality, ensuring that technicians are prepared to handle high-volume screening for TB while also managing complex endocrine profiles.</w:t>
      </w:r>
    </w:p>
    <w:bookmarkEnd w:id="24"/>
    <w:bookmarkEnd w:id="25"/>
    <w:bookmarkStart w:id="27" w:name="X1e9311bf62a98d878286e85ce65a3eb3de8329f"/>
    <w:p>
      <w:pPr>
        <w:pStyle w:val="Heading2"/>
      </w:pPr>
      <w:r>
        <w:t xml:space="preserve">4. Quality Assurance and Regulatory Compliance</w:t>
      </w:r>
    </w:p>
    <w:p>
      <w:pPr>
        <w:pStyle w:val="FirstParagraph"/>
      </w:pPr>
      <w:r>
        <w:t xml:space="preserve">An integral part of the academic preparation for a Laboratory Technician is the rigorous study of Quality Management Systems (QMS). In the Philippines, this is heavily influenced by regulations from the Department of Health (DOH) and accreditation bodies like Philippine National Accreditation for Laboratory Healthcare Organizations (PNALHO).</w:t>
      </w:r>
    </w:p>
    <w:bookmarkStart w:id="26" w:name="iso-15189-standards"/>
    <w:p>
      <w:pPr>
        <w:pStyle w:val="Heading3"/>
      </w:pPr>
      <w:r>
        <w:t xml:space="preserve">ISO 15189 Standards</w:t>
      </w:r>
    </w:p>
    <w:p>
      <w:pPr>
        <w:pStyle w:val="FirstParagraph"/>
      </w:pPr>
      <w:r>
        <w:t xml:space="preserve">Top-tier universities in</w:t>
      </w:r>
      <w:r>
        <w:t xml:space="preserve"> </w:t>
      </w:r>
      <w:r>
        <w:rPr>
          <w:bCs/>
          <w:b/>
        </w:rPr>
        <w:t xml:space="preserve">Philippines Manila</w:t>
      </w:r>
    </w:p>
    <w:p>
      <w:pPr>
        <w:pStyle w:val="BodyText"/>
      </w:pPr>
      <w:r>
        <w:t xml:space="preserve">Furthermore, academic programs emphasize documentation and traceability. The ability to maintain accurate records is not just a bureaucratic requirement but a legal and ethical obligation. In the event of a medical error or an outbreak investigation, the Laboratory Technician serves as the first line of defense in ensuring data integrity.</w:t>
      </w:r>
    </w:p>
    <w:bookmarkEnd w:id="26"/>
    <w:bookmarkEnd w:id="27"/>
    <w:bookmarkStart w:id="28" w:name="X1e6730b2e419ff827f6d92b6d22719141feb144"/>
    <w:p>
      <w:pPr>
        <w:pStyle w:val="Heading2"/>
      </w:pPr>
      <w:r>
        <w:t xml:space="preserve">5. Ethical Considerations and Professionalism</w:t>
      </w:r>
    </w:p>
    <w:p>
      <w:pPr>
        <w:pStyle w:val="FirstParagraph"/>
      </w:pPr>
      <w:r>
        <w:t xml:space="preserve">The role of a Laboratory Technician involves handling sensitive patient data and invasive biological samples. Academic courses in ethics are mandatory, focusing on patient confidentiality, informed consent, and professional boundaries. In the densely populated urban environment of</w:t>
      </w:r>
      <w:r>
        <w:t xml:space="preserve"> </w:t>
      </w:r>
      <w:r>
        <w:rPr>
          <w:bCs/>
          <w:b/>
        </w:rPr>
        <w:t xml:space="preserve">Philippines Manila</w:t>
      </w:r>
      <w:r>
        <w:t xml:space="preserve">, privacy concerns are heightened due to the interconnected nature of community health networks.</w:t>
      </w:r>
    </w:p>
    <w:p>
      <w:pPr>
        <w:pStyle w:val="BodyText"/>
      </w:pPr>
      <w:r>
        <w:t xml:space="preserve">Moreover, the poster presentation highlights the importance of cultural competence. The Philippines is a diverse nation with varied languages and cultural practices across Luzon, including Metro Manila. A Laboratory Technician must interact respectfully with patients from different ethnic and socioeconomic backgrounds, ensuring that diagnostic procedures are conducted with empathy and dignity.</w:t>
      </w:r>
    </w:p>
    <w:bookmarkEnd w:id="28"/>
    <w:bookmarkStart w:id="31" w:name="X07684f49f29bcb2a308c116a101f9443c4ff439"/>
    <w:p>
      <w:pPr>
        <w:pStyle w:val="Heading2"/>
      </w:pPr>
      <w:r>
        <w:t xml:space="preserve">6. Future Directions and Technological Integration</w:t>
      </w:r>
    </w:p>
    <w:p>
      <w:pPr>
        <w:pStyle w:val="FirstParagraph"/>
      </w:pPr>
      <w:r>
        <w:t xml:space="preserve">The future of laboratory medicine in the Philippines is digital. The push for e-health initiatives by the DOH requires Laboratory Technicians to be proficient in Laboratory Information Systems (LIS). Academic programs in</w:t>
      </w:r>
      <w:r>
        <w:t xml:space="preserve"> </w:t>
      </w:r>
      <w:r>
        <w:rPr>
          <w:bCs/>
          <w:b/>
        </w:rPr>
        <w:t xml:space="preserve">Philippines Manila</w:t>
      </w:r>
    </w:p>
    <w:bookmarkStart w:id="29" w:name="digital-literacy"/>
    <w:p>
      <w:pPr>
        <w:pStyle w:val="Heading3"/>
      </w:pPr>
      <w:r>
        <w:t xml:space="preserve">Digital Literacy</w:t>
      </w:r>
    </w:p>
    <w:p>
      <w:pPr>
        <w:pStyle w:val="FirstParagraph"/>
      </w:pPr>
      <w:r>
        <w:t xml:space="preserve">Graduates are expected to navigate digital platforms for result transmission, telemedicine support, and data analytics. The integration of Artificial Intelligence (AI) in diagnostic imaging and pattern recognition is also becoming a topic of discussion in academic circles. By staying abreast of these technological advancements, Laboratory Technicians can enhance diagnostic speed and accuracy.</w:t>
      </w:r>
    </w:p>
    <w:bookmarkEnd w:id="29"/>
    <w:bookmarkStart w:id="30" w:name="public-health-surveillance"/>
    <w:p>
      <w:pPr>
        <w:pStyle w:val="Heading3"/>
      </w:pPr>
      <w:r>
        <w:t xml:space="preserve">Public Health Surveillance</w:t>
      </w:r>
    </w:p>
    <w:p>
      <w:pPr>
        <w:pStyle w:val="FirstParagraph"/>
      </w:pPr>
      <w:r>
        <w:t xml:space="preserve">Post-pandemic, the role of the Laboratory Technician has expanded into public health surveillance. In</w:t>
      </w:r>
      <w:r>
        <w:t xml:space="preserve"> </w:t>
      </w:r>
      <w:r>
        <w:rPr>
          <w:bCs/>
          <w:b/>
        </w:rPr>
        <w:t xml:space="preserve">Philippines Manila</w:t>
      </w:r>
      <w:r>
        <w:t xml:space="preserve">, technicians play a vital role in tracking disease vectors and monitoring antibiotic resistance patterns. This broader scope requires a strong academic foundation in epidemiology and biostatistics.</w:t>
      </w:r>
    </w:p>
    <w:bookmarkEnd w:id="30"/>
    <w:bookmarkEnd w:id="31"/>
    <w:bookmarkStart w:id="32" w:name="conclusion"/>
    <w:p>
      <w:pPr>
        <w:pStyle w:val="Heading2"/>
      </w:pPr>
      <w:r>
        <w:t xml:space="preserve">Conclusion</w:t>
      </w:r>
    </w:p>
    <w:p>
      <w:pPr>
        <w:pStyle w:val="FirstParagraph"/>
      </w:pPr>
      <w:r>
        <w:t xml:space="preserve">The Laboratory Technician is the unsung hero of the healthcare system in</w:t>
      </w:r>
      <w:r>
        <w:t xml:space="preserve"> </w:t>
      </w:r>
      <w:r>
        <w:rPr>
          <w:bCs/>
          <w:b/>
        </w:rPr>
        <w:t xml:space="preserve">Philippines Manila</w:t>
      </w:r>
      <w:r>
        <w:t xml:space="preserve">. Through rigorous academic training, these professionals gain the technical skills, ethical grounding, and adaptability necessary to serve a complex urban population. As healthcare continues to evolve in the Philippines, continuous education and adherence to international standards will remain paramount.</w:t>
      </w:r>
    </w:p>
    <w:p>
      <w:pPr>
        <w:pStyle w:val="BodyText"/>
      </w:pPr>
      <w:r>
        <w:t xml:space="preserve">This poster presentation underscores that the path from student to skilled Laboratory Technician is paved with academic excellence, practical resilience, and a deep commitment to public health service in the capital region of</w:t>
      </w:r>
      <w:r>
        <w:t xml:space="preserve"> </w:t>
      </w:r>
      <w:r>
        <w:rPr>
          <w:bCs/>
          <w:b/>
        </w:rPr>
        <w:t xml:space="preserve">Philippines Manila</w:t>
      </w:r>
      <w:r>
        <w:t xml:space="preserve">.</w:t>
      </w:r>
    </w:p>
    <w:p>
      <w:pPr>
        <w:pStyle w:val="BodyText"/>
      </w:pPr>
      <w:r>
        <w:br/>
      </w:r>
    </w:p>
    <w:bookmarkEnd w:id="32"/>
    <w:bookmarkStart w:id="33" w:name="thank-you-for-your-attention"/>
    <w:p>
      <w:pPr>
        <w:pStyle w:val="Heading2"/>
      </w:pPr>
      <w:r>
        <w:rPr>
          <w:bCs/>
          <w:b/>
        </w:rPr>
        <w:t xml:space="preserve">Thank You for Your Attention</w:t>
      </w:r>
    </w:p>
    <w:p>
      <w:pPr>
        <w:pStyle w:val="FirstParagraph"/>
      </w:pPr>
      <w:r>
        <w:t xml:space="preserve">The laboratory technician plays a pivotal role in the healthcare sector of the Philippines, particularly within the bustling metropolis of Manila. This document has explored the multifaceted nature of their training and practice. From mastering biochemistry to navigating complex regulatory environments, these professionals are essential for accurate diagnosis and effective treatment. In Manila, where healthcare demands are high due to population density, the academic preparation of these technicians ensures they can handle diverse medical challenges. Whether dealing with tropical diseases or chronic lifestyle conditions, the skills acquired during their university education in Metro Manila enable them to maintain high standards of quality and safety. The integration of technology and ethics further enhances their capability to serve the community effectively. As we look toward the future, the continued emphasis on robust academic frameworks in Philippine institutions will be crucial for maintaining a skilled workforce ready to meet the evolving needs of public health.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Academic Framework in Philippines Manila</dc:title>
  <dc:creator/>
  <dc:language>en</dc:language>
  <cp:keywords/>
  <dcterms:created xsi:type="dcterms:W3CDTF">2026-07-29T07:16:58Z</dcterms:created>
  <dcterms:modified xsi:type="dcterms:W3CDTF">2026-07-29T07:16:58Z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