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Johannesburg</w:t>
      </w:r>
    </w:p>
    <w:bookmarkStart w:id="34" w:name="X3f238ceb473df5b30d1869ae8fb965e82f00be9"/>
    <w:p>
      <w:pPr>
        <w:pStyle w:val="Heading1"/>
      </w:pPr>
      <w:r>
        <w:t xml:space="preserve">Laboratory Technician:</w:t>
      </w:r>
      <w:r>
        <w:br/>
      </w:r>
      <w:r>
        <w:t xml:space="preserve">Evolving Roles in Healthcare and Industry</w:t>
      </w:r>
      <w:r>
        <w:br/>
      </w:r>
      <w:r>
        <w:t xml:space="preserve">A Focus on the South Africa Johannesburg Ecosystem</w:t>
      </w:r>
    </w:p>
    <w:bookmarkStart w:id="21" w:name="introduction-context"/>
    <w:p>
      <w:pPr>
        <w:pStyle w:val="Heading2"/>
      </w:pPr>
      <w:r>
        <w:t xml:space="preserve">Introduction &amp; Context</w:t>
      </w:r>
    </w:p>
    <w:p>
      <w:pPr>
        <w:pStyle w:val="FirstParagraph"/>
      </w:pPr>
      <w:r>
        <w:t xml:space="preserve">The role of the Laboratory Technician is pivotal in maintaining public health standards, industrial quality control, and scientific advancement. In the context of</w:t>
      </w:r>
      <w:r>
        <w:t xml:space="preserve"> </w:t>
      </w:r>
      <w:r>
        <w:rPr>
          <w:bCs/>
          <w:b/>
        </w:rPr>
        <w:t xml:space="preserve">South Africa Johannesburg</w:t>
      </w:r>
      <w:r>
        <w:t xml:space="preserve">, this role carries unique weight due to the region's status as a major economic and healthcare hub. This poster presentation explores the critical functions, challenges, and opportunities for Laboratory Technicians operating within this dynamic metropolitan area.</w:t>
      </w:r>
    </w:p>
    <w:bookmarkStart w:id="20" w:name="why-johannesburg"/>
    <w:p>
      <w:pPr>
        <w:pStyle w:val="Heading3"/>
      </w:pPr>
      <w:r>
        <w:t xml:space="preserve">Why Johannesburg?</w:t>
      </w:r>
    </w:p>
    <w:p>
      <w:pPr>
        <w:pStyle w:val="FirstParagraph"/>
      </w:pPr>
      <w:r>
        <w:t xml:space="preserve">Johannesburg is not only the economic powerhouse of South Africa but also hosts a dense concentration of academic institutions, hospitals, and pharmaceutical companies. The demand for skilled Laboratory Technicians in this specific geographic locale is driven by:</w:t>
      </w:r>
    </w:p>
    <w:p>
      <w:pPr>
        <w:numPr>
          <w:ilvl w:val="0"/>
          <w:numId w:val="1001"/>
        </w:numPr>
        <w:pStyle w:val="Compact"/>
      </w:pPr>
      <w:r>
        <w:rPr>
          <w:bCs/>
          <w:b/>
        </w:rPr>
        <w:t xml:space="preserve">Epidemiological Complexity:</w:t>
      </w:r>
      <w:r>
        <w:t xml:space="preserve"> </w:t>
      </w:r>
      <w:r>
        <w:t xml:space="preserve">Managing diverse health challenges including infectious diseases and chronic conditions.</w:t>
      </w:r>
    </w:p>
    <w:p>
      <w:pPr>
        <w:numPr>
          <w:ilvl w:val="0"/>
          <w:numId w:val="1001"/>
        </w:numPr>
        <w:pStyle w:val="Compact"/>
      </w:pPr>
      <w:r>
        <w:rPr>
          <w:bCs/>
          <w:b/>
        </w:rPr>
        <w:t xml:space="preserve">Mining Industry Legacy:</w:t>
      </w:r>
    </w:p>
    <w:p>
      <w:pPr>
        <w:numPr>
          <w:ilvl w:val="0"/>
          <w:numId w:val="1001"/>
        </w:numPr>
        <w:pStyle w:val="Compact"/>
      </w:pPr>
      <w:r>
        <w:rPr>
          <w:bCs/>
          <w:b/>
        </w:rPr>
        <w:t xml:space="preserve">Academic Hub:</w:t>
      </w:r>
      <w:r>
        <w:t xml:space="preserve"> </w:t>
      </w:r>
      <w:r>
        <w:t xml:space="preserve">Closer proximity to major research universities fostering innovation.</w:t>
      </w:r>
    </w:p>
    <w:bookmarkEnd w:id="20"/>
    <w:bookmarkEnd w:id="21"/>
    <w:bookmarkStart w:id="22" w:name="educational-requirements"/>
    <w:p>
      <w:pPr>
        <w:pStyle w:val="Heading2"/>
      </w:pPr>
      <w:r>
        <w:t xml:space="preserve">Educational Requirements</w:t>
      </w:r>
    </w:p>
    <w:p>
      <w:pPr>
        <w:pStyle w:val="FirstParagraph"/>
      </w:pPr>
      <w:r>
        <w:t xml:space="preserve">To operate effectively in the competitive market of South Africa Johannesburg, Laboratory Technicians must possess rigorous qualifications. The standard pathway includes:</w:t>
      </w:r>
    </w:p>
    <w:p>
      <w:pPr>
        <w:numPr>
          <w:ilvl w:val="0"/>
          <w:numId w:val="1002"/>
        </w:numPr>
        <w:pStyle w:val="Compact"/>
      </w:pPr>
      <w:r>
        <w:rPr>
          <w:bCs/>
          <w:b/>
        </w:rPr>
        <w:t xml:space="preserve">National Diploma:</w:t>
      </w:r>
      <w:r>
        <w:t xml:space="preserve"> </w:t>
      </w:r>
      <w:r>
        <w:t xml:space="preserve">In Medical Laboratory Science or Chemical Technology from accredited TVET colleges or Universities of Technology.</w:t>
      </w:r>
    </w:p>
    <w:p>
      <w:pPr>
        <w:numPr>
          <w:ilvl w:val="0"/>
          <w:numId w:val="1002"/>
        </w:numPr>
        <w:pStyle w:val="Compact"/>
      </w:pPr>
      <w:r>
        <w:rPr>
          <w:bCs/>
          <w:b/>
        </w:rPr>
        <w:t xml:space="preserve">Bachelor of Science (Honours):</w:t>
      </w:r>
      <w:r>
        <w:t xml:space="preserve">An increasing requirement for senior roles and specialization in major Johannesburg laboratories.</w:t>
      </w:r>
    </w:p>
    <w:p>
      <w:pPr>
        <w:numPr>
          <w:ilvl w:val="0"/>
          <w:numId w:val="1002"/>
        </w:numPr>
        <w:pStyle w:val="Compact"/>
      </w:pPr>
      <w:r>
        <w:rPr>
          <w:bCs/>
          <w:b/>
        </w:rPr>
        <w:t xml:space="preserve">HPCSA Registration:</w:t>
      </w:r>
      <w:r>
        <w:t xml:space="preserve">Mandatory registration with the Health Professions Council of South Africa for clinical roles, ensuring adherence to ethical standards.</w:t>
      </w:r>
    </w:p>
    <w:bookmarkEnd w:id="22"/>
    <w:bookmarkStart w:id="26" w:name="core-responsibilities"/>
    <w:p>
      <w:pPr>
        <w:pStyle w:val="Heading2"/>
      </w:pPr>
      <w:r>
        <w:t xml:space="preserve">Core Responsibilities</w:t>
      </w:r>
    </w:p>
    <w:p>
      <w:pPr>
        <w:pStyle w:val="FirstParagraph"/>
      </w:pPr>
      <w:r>
        <w:t xml:space="preserve">Laboratory Technicians in Johannesburg serve as the backbone of diagnostic accuracy and quality assurance. Their daily operations are multifaceted:</w:t>
      </w:r>
    </w:p>
    <w:bookmarkStart w:id="23" w:name="clinical-diagnostics"/>
    <w:p>
      <w:pPr>
        <w:pStyle w:val="Heading3"/>
      </w:pPr>
      <w:r>
        <w:t xml:space="preserve">Clinical Diagnostics</w:t>
      </w:r>
    </w:p>
    <w:p>
      <w:pPr>
        <w:pStyle w:val="FirstParagraph"/>
      </w:pPr>
      <w:r>
        <w:t xml:space="preserve">In major healthcare facilities across Johannesburg, technicians perform hematology, biochemistry, and microbiology tests. They handle high-volume samples from both public and private sectors. Precision in handling patient specimens is paramount to ensure accurate diagnoses for conditions ranging from tuberculosis to non-communicable diseases like diabetes.</w:t>
      </w:r>
    </w:p>
    <w:bookmarkEnd w:id="23"/>
    <w:bookmarkStart w:id="24" w:name="industrial-environmental-testing"/>
    <w:p>
      <w:pPr>
        <w:pStyle w:val="Heading3"/>
      </w:pPr>
      <w:r>
        <w:t xml:space="preserve">Industrial &amp; Environmental Testing</w:t>
      </w:r>
    </w:p>
    <w:p>
      <w:pPr>
        <w:pStyle w:val="FirstParagraph"/>
      </w:pPr>
      <w:r>
        <w:t xml:space="preserve">Given Johannesburg’s industrial base, technicians are employed by environmental agencies to monitor air and water quality. They analyze soil samples near mining sites and test wastewater discharge in compliance with national environmental regulations. This aspect of the role is critical for sustainable urban development in the Gauteng province.</w:t>
      </w:r>
    </w:p>
    <w:bookmarkEnd w:id="24"/>
    <w:bookmarkStart w:id="25" w:name="quality-assurance-control"/>
    <w:p>
      <w:pPr>
        <w:pStyle w:val="Heading3"/>
      </w:pPr>
      <w:r>
        <w:t xml:space="preserve">Quality Assurance &amp; Control</w:t>
      </w:r>
    </w:p>
    <w:p>
      <w:pPr>
        <w:pStyle w:val="FirstParagraph"/>
      </w:pPr>
      <w:r>
        <w:t xml:space="preserve">Maintaining ISO 15189 accreditation standards is a daily requirement. Technicians must calibrate instruments, run control samples, and document every step of the process to ensure data integrity. This meticulous record-keeping is essential for legal defensibility in medical malpractice cases and regulatory compliance.</w:t>
      </w:r>
    </w:p>
    <w:bookmarkEnd w:id="25"/>
    <w:bookmarkEnd w:id="26"/>
    <w:bookmarkStart w:id="27" w:name="challenges-in-the-field"/>
    <w:p>
      <w:pPr>
        <w:pStyle w:val="Heading2"/>
      </w:pPr>
      <w:r>
        <w:t xml:space="preserve">Challenges in the Field</w:t>
      </w:r>
    </w:p>
    <w:p>
      <w:pPr>
        <w:pStyle w:val="FirstParagraph"/>
      </w:pPr>
      <w:r>
        <w:t xml:space="preserve">Despite the high demand, Laboratory Technicians face significant hurdles:</w:t>
      </w:r>
    </w:p>
    <w:p>
      <w:pPr>
        <w:numPr>
          <w:ilvl w:val="0"/>
          <w:numId w:val="1003"/>
        </w:numPr>
        <w:pStyle w:val="Compact"/>
      </w:pPr>
      <w:r>
        <w:rPr>
          <w:bCs/>
          <w:b/>
        </w:rPr>
        <w:t xml:space="preserve">Budget Constraints:</w:t>
      </w:r>
      <w:r>
        <w:t xml:space="preserve">In public healthcare facilities, limited funding can lead to shortages of reagents and older equipment, impacting efficiency.</w:t>
      </w:r>
    </w:p>
    <w:p>
      <w:pPr>
        <w:numPr>
          <w:ilvl w:val="0"/>
          <w:numId w:val="1003"/>
        </w:numPr>
        <w:pStyle w:val="Compact"/>
      </w:pPr>
      <w:r>
        <w:rPr>
          <w:bCs/>
          <w:b/>
        </w:rPr>
        <w:t xml:space="preserve">Workload Pressure:</w:t>
      </w:r>
      <w:r>
        <w:t xml:space="preserve">Johannesburg’s large population density means high patient throughput, leading to potential burnout among technical staff.</w:t>
      </w:r>
    </w:p>
    <w:p>
      <w:pPr>
        <w:numPr>
          <w:ilvl w:val="0"/>
          <w:numId w:val="1003"/>
        </w:numPr>
        <w:pStyle w:val="Compact"/>
      </w:pPr>
      <w:r>
        <w:rPr>
          <w:bCs/>
          <w:b/>
        </w:rPr>
        <w:t xml:space="preserve">Skill Gaps:</w:t>
      </w:r>
      <w:r>
        <w:t xml:space="preserve"> </w:t>
      </w:r>
      <w:r>
        <w:t xml:space="preserve">Rapid technological advancements require continuous professional development (CPD) that is not always financially supported by employers.</w:t>
      </w:r>
    </w:p>
    <w:bookmarkEnd w:id="27"/>
    <w:bookmarkStart w:id="28" w:name="tech-integration"/>
    <w:p>
      <w:pPr>
        <w:pStyle w:val="Heading2"/>
      </w:pPr>
      <w:r>
        <w:t xml:space="preserve">Tech Integration</w:t>
      </w:r>
    </w:p>
    <w:p>
      <w:pPr>
        <w:pStyle w:val="FirstParagraph"/>
      </w:pPr>
      <w:r>
        <w:t xml:space="preserve">The adoption of Laboratory Information Management Systems (LIMS) is transforming workflows in South Africa Johannesburg. Modern technicians must be proficient in digital data entry, remote monitoring of equipment, and cybersecurity protocols to protect sensitive patient data.</w:t>
      </w:r>
    </w:p>
    <w:bookmarkEnd w:id="28"/>
    <w:bookmarkStart w:id="30" w:name="future-outlook-opportunities"/>
    <w:p>
      <w:pPr>
        <w:pStyle w:val="Heading2"/>
      </w:pPr>
      <w:r>
        <w:t xml:space="preserve">Future Outlook &amp; Opportunities</w:t>
      </w:r>
    </w:p>
    <w:p>
      <w:pPr>
        <w:pStyle w:val="FirstParagraph"/>
      </w:pPr>
      <w:r>
        <w:t xml:space="preserve">The landscape for Laboratory Technicians in South Africa Johannesburg is evolving positively with the rise of biotechnology and personalized medicine. There is a growing need for specialists in molecular diagnostics, particularly following recent global health events.</w:t>
      </w:r>
    </w:p>
    <w:bookmarkStart w:id="29" w:name="specialization-paths"/>
    <w:p>
      <w:pPr>
        <w:pStyle w:val="Heading3"/>
      </w:pPr>
      <w:r>
        <w:t xml:space="preserve">Specialization Paths</w:t>
      </w:r>
    </w:p>
    <w:p>
      <w:pPr>
        <w:numPr>
          <w:ilvl w:val="0"/>
          <w:numId w:val="1004"/>
        </w:numPr>
        <w:pStyle w:val="Compact"/>
      </w:pPr>
      <w:r>
        <w:rPr>
          <w:bCs/>
          <w:b/>
        </w:rPr>
        <w:t xml:space="preserve">Molecular Pathology:</w:t>
      </w:r>
      <w:r>
        <w:t xml:space="preserve"> </w:t>
      </w:r>
      <w:r>
        <w:t xml:space="preserve">Critical for genetic testing and cancer screening.</w:t>
      </w:r>
    </w:p>
    <w:p>
      <w:pPr>
        <w:numPr>
          <w:ilvl w:val="0"/>
          <w:numId w:val="1004"/>
        </w:numPr>
        <w:pStyle w:val="Compact"/>
      </w:pPr>
      <w:r>
        <w:rPr>
          <w:bCs/>
          <w:b/>
        </w:rPr>
        <w:t xml:space="preserve">Virology:</w:t>
      </w:r>
      <w:r>
        <w:t xml:space="preserve"> </w:t>
      </w:r>
      <w:r>
        <w:t xml:space="preserve">Increasing importance post-pandemic for surveillance of novel pathogens.</w:t>
      </w:r>
    </w:p>
    <w:p>
      <w:pPr>
        <w:numPr>
          <w:ilvl w:val="0"/>
          <w:numId w:val="1004"/>
        </w:numPr>
        <w:pStyle w:val="Compact"/>
      </w:pPr>
      <w:r>
        <w:rPr>
          <w:bCs/>
          <w:b/>
        </w:rPr>
        <w:t xml:space="preserve">Toxicology:</w:t>
      </w:r>
      <w:r>
        <w:t xml:space="preserve">Growing demand due to urban health concerns and occupational safety regulations in industrial zones.</w:t>
      </w:r>
    </w:p>
    <w:bookmarkEnd w:id="29"/>
    <w:bookmarkEnd w:id="30"/>
    <w:bookmarkStart w:id="31" w:name="the-impact-of-innovation"/>
    <w:p>
      <w:pPr>
        <w:pStyle w:val="Heading2"/>
      </w:pPr>
      <w:r>
        <w:t xml:space="preserve">The Impact of Innovation</w:t>
      </w:r>
    </w:p>
    <w:p>
      <w:pPr>
        <w:pStyle w:val="FirstParagraph"/>
      </w:pPr>
      <w:r>
        <w:t xml:space="preserve">Innovation labs in Johannesburg are increasingly collaborating with academic institutions. Laboratory Technicians are being encouraged to participate in research projects, contributing to local data sets that inform national health policy. This shift transforms the technician from a passive operator to an active contributor in scientific discovery.</w:t>
      </w:r>
    </w:p>
    <w:p>
      <w:pPr>
        <w:pStyle w:val="BodyText"/>
      </w:pPr>
      <w:r>
        <w:t xml:space="preserve">[Visual: Graph showing growth of Biotech Sector in Gauteng]</w:t>
      </w:r>
    </w:p>
    <w:bookmarkEnd w:id="31"/>
    <w:bookmarkStart w:id="33" w:name="conclusion"/>
    <w:p>
      <w:pPr>
        <w:pStyle w:val="Heading2"/>
      </w:pPr>
      <w:r>
        <w:t xml:space="preserve">Conclusion</w:t>
      </w:r>
    </w:p>
    <w:p>
      <w:pPr>
        <w:pStyle w:val="FirstParagraph"/>
      </w:pPr>
      <w:r>
        <w:t xml:space="preserve">The role of the Laboratory Technician is indispensable to the health and industrial stability of South Africa Johannesburg. As the region continues to grow economically and demographically, the need for skilled, dedicated, and technologically proficient technicians will only increase. Investment in training, modernization of facilities, and recognition of the technician’s professional contribution are essential steps toward building a resilient healthcare system.</w:t>
      </w:r>
    </w:p>
    <w:bookmarkStart w:id="32" w:name="key-takeaways"/>
    <w:p>
      <w:pPr>
        <w:pStyle w:val="Heading3"/>
      </w:pPr>
      <w:r>
        <w:t xml:space="preserve">Key Takeaways</w:t>
      </w:r>
    </w:p>
    <w:p>
      <w:pPr>
        <w:numPr>
          <w:ilvl w:val="0"/>
          <w:numId w:val="1005"/>
        </w:numPr>
        <w:pStyle w:val="Compact"/>
      </w:pPr>
      <w:r>
        <w:t xml:space="preserve">Laboratory Technicians are key to public health security in Johannesburg.</w:t>
      </w:r>
    </w:p>
    <w:p>
      <w:pPr>
        <w:numPr>
          <w:ilvl w:val="0"/>
          <w:numId w:val="1005"/>
        </w:numPr>
        <w:pStyle w:val="Compact"/>
      </w:pPr>
      <w:r>
        <w:t xml:space="preserve">Rigorous education and HPCSA registration are mandatory.</w:t>
      </w:r>
    </w:p>
    <w:p>
      <w:pPr>
        <w:numPr>
          <w:ilvl w:val="0"/>
          <w:numId w:val="1005"/>
        </w:numPr>
        <w:pStyle w:val="Compact"/>
      </w:pPr>
      <w:r>
        <w:t xml:space="preserve">Digital literacy is becoming as important as manual dexterity.</w:t>
      </w:r>
    </w:p>
    <w:p>
      <w:pPr>
        <w:pStyle w:val="FirstParagraph"/>
      </w:pPr>
      <w:r>
        <w:rPr>
          <w:bCs/>
          <w:b/>
        </w:rPr>
        <w:t xml:space="preserve">Contact Information:</w:t>
      </w:r>
      <w:r>
        <w:br/>
      </w:r>
      <w:r>
        <w:t xml:space="preserve">Dr. A. Nkosi | Senior Researcher | University of Johannesburg</w:t>
      </w:r>
      <w:r>
        <w:br/>
      </w:r>
      <w:r>
        <w:t xml:space="preserve">Email: ankosi@example.co.za | Phone: +27 11 XXX XXXX</w:t>
      </w:r>
    </w:p>
    <w:p>
      <w:pPr>
        <w:pStyle w:val="BodyText"/>
      </w:pPr>
      <w:r>
        <w:t xml:space="preserve">© 2023 Academic Poster Presentation Series. All Rights Reserved.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South Africa Johannesburg</dc:title>
  <dc:creator/>
  <dc:language>en</dc:language>
  <cp:keywords/>
  <dcterms:created xsi:type="dcterms:W3CDTF">2026-07-29T16:25:38Z</dcterms:created>
  <dcterms:modified xsi:type="dcterms:W3CDTF">2026-07-29T16:25:38Z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