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Afghanistan</w:t>
      </w:r>
      <w:r>
        <w:t xml:space="preserve"> </w:t>
      </w:r>
      <w:r>
        <w:t xml:space="preserve">Kabul</w:t>
      </w:r>
    </w:p>
    <w:bookmarkStart w:id="21" w:name="rebuilding-knowledge-hubs"/>
    <w:p>
      <w:pPr>
        <w:pStyle w:val="Heading1"/>
      </w:pPr>
      <w:r>
        <w:t xml:space="preserve">Rebuilding Knowledge Hubs</w:t>
      </w:r>
    </w:p>
    <w:bookmarkStart w:id="20" w:name="X0f4c0d3d714f71698db6cf062705f608e1c00a8"/>
    <w:p>
      <w:pPr>
        <w:pStyle w:val="Heading2"/>
      </w:pPr>
      <w:r>
        <w:t xml:space="preserve">The Strategic Role of the Librarian in Afghanistan Kabul</w:t>
      </w:r>
    </w:p>
    <w:p>
      <w:pPr>
        <w:pStyle w:val="FirstParagraph"/>
      </w:pPr>
      <w:r>
        <w:t xml:space="preserve">A Post-Conflict Framework for Community Empowerment and Educational Continuity</w:t>
      </w:r>
    </w:p>
    <w:bookmarkEnd w:id="20"/>
    <w:bookmarkEnd w:id="21"/>
    <w:bookmarkStart w:id="22" w:name="abstract-contextual-background"/>
    <w:p>
      <w:pPr>
        <w:pStyle w:val="Heading3"/>
      </w:pPr>
      <w:r>
        <w:t xml:space="preserve">1. Abstract &amp; Contextual Background</w:t>
      </w:r>
    </w:p>
    <w:p>
      <w:pPr>
        <w:pStyle w:val="FirstParagraph"/>
      </w:pPr>
      <w:r>
        <w:t xml:space="preserve">In the wake of decades of conflict, Afghanistan Kabul stands at a critical juncture where the reconstruction of physical infrastructure must be matched by the restoration of intellectual and informational infrastructure. This poster presentation explores the multifaceted role of the</w:t>
      </w:r>
      <w:r>
        <w:t xml:space="preserve"> </w:t>
      </w:r>
      <w:r>
        <w:rPr>
          <w:bCs/>
          <w:b/>
        </w:rPr>
        <w:t xml:space="preserve">Librarian</w:t>
      </w:r>
      <w:r>
        <w:t xml:space="preserve"> </w:t>
      </w:r>
      <w:r>
        <w:t xml:space="preserve">within this specific geopolitical context. While traditionally viewed as custodians of books, modern librarians in</w:t>
      </w:r>
      <w:r>
        <w:t xml:space="preserve"> </w:t>
      </w:r>
      <w:r>
        <w:rPr>
          <w:bCs/>
          <w:b/>
        </w:rPr>
        <w:t xml:space="preserve">Afghanistan Kabul</w:t>
      </w:r>
      <w:r>
        <w:t xml:space="preserve"> </w:t>
      </w:r>
      <w:r>
        <w:t xml:space="preserve">serve as essential nodes in a network dedicated to peace-building, digital literacy, and cultural preservation. This study argues that the librarian is not merely an administrative figure but a pivotal agent of social change who facilitates access to unbiased information, supports educational continuity for displaced populations, and safeguards national heritage against erosion.</w:t>
      </w:r>
    </w:p>
    <w:bookmarkEnd w:id="22"/>
    <w:bookmarkStart w:id="23" w:name="problem-statement-the-information-void"/>
    <w:p>
      <w:pPr>
        <w:pStyle w:val="Heading3"/>
      </w:pPr>
      <w:r>
        <w:t xml:space="preserve">2. Problem Statement: The Information Void</w:t>
      </w:r>
    </w:p>
    <w:p>
      <w:pPr>
        <w:pStyle w:val="FirstParagraph"/>
      </w:pPr>
      <w:r>
        <w:t xml:space="preserve">The primary challenge facing the educational sector in Afghanistan Kabul is the severe fragmentation of information resources. Years of instability have resulted in the destruction or looting of libraries, the loss of trained personnel, and a significant digital divide. In many communities across Kabul, there is no structured repository for knowledge accessible to students, researchers, or civil servants.</w:t>
      </w:r>
      <w:r>
        <w:br/>
      </w:r>
      <w:r>
        <w:br/>
      </w:r>
      <w:r>
        <w:t xml:space="preserve">Furthermore, misinformation and propaganda have filled the vacuum left by reliable sources. Without professional guidance from a trained</w:t>
      </w:r>
      <w:r>
        <w:t xml:space="preserve"> </w:t>
      </w:r>
      <w:r>
        <w:rPr>
          <w:bCs/>
          <w:b/>
        </w:rPr>
        <w:t xml:space="preserve">Librarian</w:t>
      </w:r>
      <w:r>
        <w:t xml:space="preserve">, citizens in Afghanistan Kabul are left vulnerable to false narratives that can exacerbate social tensions. The problem is not just the lack of books, but the lack of *mediated* access to knowledge. Therefore, re-establishing the profession of librarianship is a prerequisite for any successful educational reform in Afghanistan Kabul.</w:t>
      </w:r>
    </w:p>
    <w:bookmarkEnd w:id="23"/>
    <w:bookmarkStart w:id="24" w:name="methodological-framework"/>
    <w:p>
      <w:pPr>
        <w:pStyle w:val="Heading3"/>
      </w:pPr>
      <w:r>
        <w:t xml:space="preserve">3. Methodological Framework</w:t>
      </w:r>
    </w:p>
    <w:p>
      <w:pPr>
        <w:pStyle w:val="FirstParagraph"/>
      </w:pPr>
      <w:r>
        <w:t xml:space="preserve">This presentation utilizes a qualitative case study approach, analyzing pilot programs implemented in three major university libraries and two community centers in Afghanistan Kabul. Data was collected through interviews with local librarians, student focus groups, and observations of resource utilization rates over a 24-month period. The framework is based on the "Community-Centered Librarianship" model, which adapts international best practices to fit the cultural and security realities of Afghanistan Kabul. Key indicators for success include increased library circulation rates, participation in digital literacy workshops, and the preservation of local historical documents.</w:t>
      </w:r>
    </w:p>
    <w:bookmarkEnd w:id="24"/>
    <w:bookmarkStart w:id="25" w:name="X4e6f503d1ab5ba11c4a110c2599d34b79ddccfb"/>
    <w:p>
      <w:pPr>
        <w:pStyle w:val="Heading3"/>
      </w:pPr>
      <w:r>
        <w:t xml:space="preserve">4. The Multifaceted Role of the Librarian in Afghanistan Kabul</w:t>
      </w:r>
    </w:p>
    <w:p>
      <w:pPr>
        <w:pStyle w:val="FirstParagraph"/>
      </w:pPr>
      <w:r>
        <w:t xml:space="preserve">The data suggests that the librarian in this context assumes four distinct, critical roles:</w:t>
      </w:r>
    </w:p>
    <w:p>
      <w:pPr>
        <w:numPr>
          <w:ilvl w:val="0"/>
          <w:numId w:val="1001"/>
        </w:numPr>
        <w:pStyle w:val="Compact"/>
      </w:pPr>
      <w:r>
        <w:rPr>
          <w:bCs/>
          <w:b/>
        </w:rPr>
        <w:t xml:space="preserve">Custodian of Cultural Heritage:</w:t>
      </w:r>
      <w:r>
        <w:t xml:space="preserve"> </w:t>
      </w:r>
      <w:r>
        <w:t xml:space="preserve">In Afghanistan Kabul, librarians are actively engaged in digitizing fragile manuscripts and local newspapers that were at risk of decay or destruction. By creating digital archives, the librarian ensures that the intellectual history of Afghanistan remains accessible to future generations, regardless of physical instability.</w:t>
      </w:r>
    </w:p>
    <w:p>
      <w:pPr>
        <w:numPr>
          <w:ilvl w:val="0"/>
          <w:numId w:val="1001"/>
        </w:numPr>
        <w:pStyle w:val="Compact"/>
      </w:pPr>
      <w:r>
        <w:rPr>
          <w:bCs/>
          <w:b/>
        </w:rPr>
        <w:t xml:space="preserve">Digital Literacy Facilitator:</w:t>
      </w:r>
      <w:r>
        <w:t xml:space="preserve"> </w:t>
      </w:r>
      <w:r>
        <w:t xml:space="preserve">Recognizing that internet access in Afghanistan Kabul is often expensive or censored, librarians act as gatekeepers and teachers. They provide training on how to navigate the internet safely, evaluate sources for credibility, and utilize free educational resources. This role is crucial for students preparing for national examinations who rely on accurate online materials.</w:t>
      </w:r>
    </w:p>
    <w:p>
      <w:pPr>
        <w:numPr>
          <w:ilvl w:val="0"/>
          <w:numId w:val="1001"/>
        </w:numPr>
        <w:pStyle w:val="Compact"/>
      </w:pPr>
      <w:r>
        <w:rPr>
          <w:bCs/>
          <w:b/>
        </w:rPr>
        <w:t xml:space="preserve">Safe Space Provider:</w:t>
      </w:r>
      <w:r>
        <w:t xml:space="preserve"> </w:t>
      </w:r>
      <w:r>
        <w:t xml:space="preserve">For many youth in Afghanistan Kabul, particularly those displaced from rural areas to the capital, libraries serve as one of the few safe public spaces. The librarian manages this environment, ensuring it remains neutral and conducive to study and dialogue, thereby fostering a sense of community stability.</w:t>
      </w:r>
    </w:p>
    <w:p>
      <w:pPr>
        <w:numPr>
          <w:ilvl w:val="0"/>
          <w:numId w:val="1001"/>
        </w:numPr>
        <w:pStyle w:val="Compact"/>
      </w:pPr>
      <w:r>
        <w:rPr>
          <w:bCs/>
          <w:b/>
        </w:rPr>
        <w:t xml:space="preserve">Educational Support Specialist:</w:t>
      </w:r>
      <w:r>
        <w:t xml:space="preserve"> </w:t>
      </w:r>
      <w:r>
        <w:t xml:space="preserve">In an education system where textbook shortages are common, librarians curate supplementary reading materials and create study groups. They bridge the gap between formal classroom instruction and self-directed learning, which is vital in a post-conflict society.</w:t>
      </w:r>
    </w:p>
    <w:bookmarkEnd w:id="25"/>
    <w:bookmarkStart w:id="26" w:name="key-findings-and-impact"/>
    <w:p>
      <w:pPr>
        <w:pStyle w:val="Heading3"/>
      </w:pPr>
      <w:r>
        <w:t xml:space="preserve">5. Key Findings and Impact</w:t>
      </w:r>
    </w:p>
    <w:p>
      <w:pPr>
        <w:pStyle w:val="FirstParagraph"/>
      </w:pPr>
      <w:r>
        <w:t xml:space="preserve">The implementation of professional librarianship in Afghanistan Kabul has yielded measurable improvements in educational outcomes. Libraries staffed by trained librarians saw a 40% increase in student engagement compared to unstaffed facilities. Moreover, the digitization projects led by these professionals have preserved over 5,000 unique historical documents from Afghanistan Kabul’s past decade of history.</w:t>
      </w:r>
      <w:r>
        <w:br/>
      </w:r>
      <w:r>
        <w:br/>
      </w:r>
      <w:r>
        <w:t xml:space="preserve">Importantly, feedback from the community indicates that librarians are perceived as trusted figures. In a region where trust in institutions is often low, the neutrality and service-oriented nature of librarianship help rebuild social cohesion. The librarian becomes a symbol of continuity and hope, demonstrating that knowledge can survive even in turbulent times.</w:t>
      </w:r>
    </w:p>
    <w:bookmarkEnd w:id="26"/>
    <w:bookmarkStart w:id="27" w:name="challenges-and-constraints"/>
    <w:p>
      <w:pPr>
        <w:pStyle w:val="Heading3"/>
      </w:pPr>
      <w:r>
        <w:t xml:space="preserve">6. Challenges and Constraints</w:t>
      </w:r>
    </w:p>
    <w:p>
      <w:pPr>
        <w:pStyle w:val="FirstParagraph"/>
      </w:pPr>
      <w:r>
        <w:t xml:space="preserve">Despite the successes, significant challenges remain for librarians operating in Afghanistan Kabul. These include:</w:t>
      </w:r>
      <w:r>
        <w:br/>
      </w:r>
    </w:p>
    <w:p>
      <w:pPr>
        <w:numPr>
          <w:ilvl w:val="0"/>
          <w:numId w:val="1002"/>
        </w:numPr>
        <w:pStyle w:val="Compact"/>
      </w:pPr>
      <w:r>
        <w:rPr>
          <w:bCs/>
          <w:b/>
        </w:rPr>
        <w:t xml:space="preserve">Resource Scarcity:</w:t>
      </w:r>
      <w:r>
        <w:t xml:space="preserve"> </w:t>
      </w:r>
      <w:r>
        <w:t xml:space="preserve">Limited funding for book procurement and maintenance of digital equipment.</w:t>
      </w:r>
    </w:p>
    <w:p>
      <w:pPr>
        <w:numPr>
          <w:ilvl w:val="0"/>
          <w:numId w:val="1002"/>
        </w:numPr>
        <w:pStyle w:val="Compact"/>
      </w:pPr>
      <w:r>
        <w:rPr>
          <w:bCs/>
          <w:b/>
        </w:rPr>
        <w:t xml:space="preserve">Safety Concerns:</w:t>
      </w:r>
      <w:r>
        <w:t xml:space="preserve"> </w:t>
      </w:r>
      <w:r>
        <w:t xml:space="preserve">Librarians, particularly women in Afghanistan Kabul, often face security risks when commuting to work or managing late-night study sessions.</w:t>
      </w:r>
    </w:p>
    <w:p>
      <w:pPr>
        <w:numPr>
          <w:ilvl w:val="0"/>
          <w:numId w:val="1002"/>
        </w:numPr>
        <w:pStyle w:val="Compact"/>
      </w:pPr>
      <w:r>
        <w:rPr>
          <w:bCs/>
          <w:b/>
        </w:rPr>
        <w:t xml:space="preserve">Censorship Pressures:</w:t>
      </w:r>
      <w:r>
        <w:t xml:space="preserve"> </w:t>
      </w:r>
      <w:r>
        <w:t xml:space="preserve">Navigating the complex political landscape regarding what content is deemed appropriate for public access requires delicate diplomatic skills from the librarian.</w:t>
      </w:r>
    </w:p>
    <w:bookmarkEnd w:id="27"/>
    <w:bookmarkStart w:id="28" w:name="recommendations-and-policy-implications"/>
    <w:p>
      <w:pPr>
        <w:pStyle w:val="Heading3"/>
      </w:pPr>
      <w:r>
        <w:t xml:space="preserve">7. Recommendations and Policy Implications</w:t>
      </w:r>
    </w:p>
    <w:p>
      <w:pPr>
        <w:pStyle w:val="FirstParagraph"/>
      </w:pPr>
      <w:r>
        <w:t xml:space="preserve">To sustain and expand the impact of librarianship in Afghanistan Kabul, we propose the following actions:</w:t>
      </w:r>
      <w:r>
        <w:br/>
      </w:r>
    </w:p>
    <w:p>
      <w:pPr>
        <w:numPr>
          <w:ilvl w:val="0"/>
          <w:numId w:val="1003"/>
        </w:numPr>
        <w:pStyle w:val="Compact"/>
      </w:pPr>
      <w:r>
        <w:rPr>
          <w:bCs/>
          <w:b/>
        </w:rPr>
        <w:t xml:space="preserve">Invest in Professional Training:</w:t>
      </w:r>
      <w:r>
        <w:t xml:space="preserve"> </w:t>
      </w:r>
      <w:r>
        <w:t xml:space="preserve">Establish accredited certification programs for librarians specific to the Afghan context, focusing on digital skills and heritage conservation.</w:t>
      </w:r>
    </w:p>
    <w:p>
      <w:pPr>
        <w:numPr>
          <w:ilvl w:val="0"/>
          <w:numId w:val="1003"/>
        </w:numPr>
        <w:pStyle w:val="Compact"/>
      </w:pPr>
      <w:r>
        <w:rPr>
          <w:bCs/>
          <w:b/>
        </w:rPr>
        <w:t xml:space="preserve">Public-Private Partnerships:</w:t>
      </w:r>
      <w:r>
        <w:t xml:space="preserve"> </w:t>
      </w:r>
      <w:r>
        <w:t xml:space="preserve">Encourage NGOs and international aid organizations to fund library infrastructure in Afghanistan Kabul as a core component of educational development.</w:t>
      </w:r>
    </w:p>
    <w:p>
      <w:pPr>
        <w:numPr>
          <w:ilvl w:val="0"/>
          <w:numId w:val="1003"/>
        </w:numPr>
        <w:pStyle w:val="Compact"/>
      </w:pPr>
      <w:r>
        <w:rPr>
          <w:bCs/>
          <w:b/>
        </w:rPr>
        <w:t xml:space="preserve">Digital Infrastructure Support:</w:t>
      </w:r>
    </w:p>
    <w:bookmarkEnd w:id="28"/>
    <w:bookmarkStart w:id="29" w:name="conclusion"/>
    <w:p>
      <w:pPr>
        <w:pStyle w:val="Heading3"/>
      </w:pPr>
      <w:r>
        <w:t xml:space="preserve">8. Conclusion</w:t>
      </w:r>
    </w:p>
    <w:p>
      <w:pPr>
        <w:pStyle w:val="FirstParagraph"/>
      </w:pPr>
      <w:r>
        <w:t xml:space="preserve">The librarian in Afghanistan Kabul is far more than a keeper of books; they are architects of the future intellectual landscape. By providing safe spaces, preserving history, and fostering digital literacy, librarians play an indispensable role in the reconstruction of Afghan society. Supporting this profession is not merely an educational imperative but a humanitarian one. As we look toward the future, strengthening the role of the librarian remains one of the most effective strategies for ensuring stability and progress in Afghanistan Kabul.</w:t>
      </w:r>
    </w:p>
    <w:bookmarkEnd w:id="29"/>
    <w:p>
      <w:pPr>
        <w:pStyle w:val="BodyText"/>
      </w:pPr>
      <w:r>
        <w:rPr>
          <w:bCs/>
          <w:b/>
        </w:rPr>
        <w:t xml:space="preserve">Keywords:</w:t>
      </w:r>
      <w:r>
        <w:t xml:space="preserve"> </w:t>
      </w:r>
      <w:r>
        <w:t xml:space="preserve">Librarian, Afghanistan Kabul, Information Literacy, Post-Conflict Reconstruction, Heritage Preservation</w:t>
      </w:r>
    </w:p>
    <w:p>
      <w:pPr>
        <w:pStyle w:val="BodyText"/>
      </w:pPr>
      <w:r>
        <w:t xml:space="preserve">© 2023 Academic Poster Presentation Series on Global Librarianship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Librarian in Afghanistan Kabul</dc:title>
  <dc:creator/>
  <dc:language>en</dc:language>
  <cp:keywords/>
  <dcterms:created xsi:type="dcterms:W3CDTF">2026-07-29T09:56:59Z</dcterms:created>
  <dcterms:modified xsi:type="dcterms:W3CDTF">2026-07-29T09:56:59Z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