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Digital</w:t>
      </w:r>
      <w:r>
        <w:t xml:space="preserve"> </w:t>
      </w:r>
      <w:r>
        <w:t xml:space="preserve">Innovation</w:t>
      </w:r>
    </w:p>
    <w:bookmarkStart w:id="20" w:name="Xa9b32f0d09c489e391b64793417910220e3a8f5"/>
    <w:p>
      <w:pPr>
        <w:pStyle w:val="Heading1"/>
      </w:pPr>
      <w:r>
        <w:t xml:space="preserve">The Evolving Role of the Librarian in Saudi Arabia: Jeddah as a Hub for Digital Innovation</w:t>
      </w:r>
    </w:p>
    <w:p>
      <w:pPr>
        <w:pStyle w:val="FirstParagraph"/>
      </w:pPr>
      <w:r>
        <w:t xml:space="preserve">Poster Presentation Academic Document</w:t>
      </w:r>
      <w:r>
        <w:br/>
      </w:r>
      <w:r>
        <w:t xml:space="preserve">Prepared for the International Symposium on Library Science and Information Technology</w:t>
      </w:r>
      <w:r>
        <w:br/>
      </w:r>
      <w:r>
        <w:t xml:space="preserve">Focus Region: Saudi Arabia, Jeddah Metropolitan Area</w:t>
      </w:r>
    </w:p>
    <w:bookmarkEnd w:id="20"/>
    <w:bookmarkStart w:id="21" w:name="abstract"/>
    <w:p>
      <w:pPr>
        <w:pStyle w:val="Heading2"/>
      </w:pPr>
      <w:r>
        <w:rPr>
          <w:bCs/>
          <w:b/>
        </w:rPr>
        <w:t xml:space="preserve">Abstract</w:t>
      </w:r>
    </w:p>
    <w:p>
      <w:pPr>
        <w:pStyle w:val="FirstParagraph"/>
      </w:pPr>
      <w:r>
        <w:t xml:space="preserve">This academic poster presentation explores the transformative trajectory of the librarian profession within the Kingdom of Saudi Arabia, with a specific geographic and cultural focus on Jeddah. As Vision 2030 accelerates national development, libraries in Jeddah are transitioning from traditional repositories of books to dynamic community hubs for digital literacy and lifelong learning. This document analyzes the shifting responsibilities of the modern librarian in this context, examining challenges related to technological adoption, cultural preservation, and user engagement. The study argues that librarians in Jeddah are no longer merely custodians of knowledge but are pivotal facilitators of information fluency, playing a critical role in aligning local educational standards with global digital trends.</w:t>
      </w:r>
    </w:p>
    <w:bookmarkEnd w:id="21"/>
    <w:bookmarkStart w:id="22" w:name="introduction-the-context-of-jeddah"/>
    <w:p>
      <w:pPr>
        <w:pStyle w:val="Heading2"/>
      </w:pPr>
      <w:r>
        <w:rPr>
          <w:bCs/>
          <w:b/>
        </w:rPr>
        <w:t xml:space="preserve">Introduction: The Context of Jeddah</w:t>
      </w:r>
    </w:p>
    <w:p>
      <w:pPr>
        <w:pStyle w:val="FirstParagraph"/>
      </w:pPr>
      <w:r>
        <w:t xml:space="preserve">Jeddah, often referred to as the "Bride of the Red Sea," serves as a historic trade gateway and a modern economic engine for Saudi Arabia. Historically, this city has been characterized by its cosmopolitan nature and open cultural atmosphere compared to other regions in the Kingdom. For academic libraries, public libraries, and special collections in Jeddah, this unique position presents both opportunities and challenges. The rapid urbanization of Jeddah has led to an explosion of information needs among students, researchers, professionals, and the general public.</w:t>
      </w:r>
    </w:p>
    <w:p>
      <w:pPr>
        <w:pStyle w:val="BodyText"/>
      </w:pPr>
      <w:r>
        <w:t xml:space="preserve">The role of the librarian in this environment is undergoing a radical redefinition. Traditionally viewed as passive gatekeepers who managed physical cataloging and quiet reading spaces, today’s librarian in Jeddah is expected to be an active educator, a technological guide, and a curator of digital resources. This shift is not merely internal; it is driven by the broader socio-economic goals of Saudi Arabia under Vision 2030, which emphasizes knowledge-based economies and human capital development.</w:t>
      </w:r>
    </w:p>
    <w:bookmarkEnd w:id="22"/>
    <w:bookmarkStart w:id="26" w:name="key-themes-in-modern-librarianship"/>
    <w:p>
      <w:pPr>
        <w:pStyle w:val="Heading2"/>
      </w:pPr>
      <w:r>
        <w:rPr>
          <w:bCs/>
          <w:b/>
        </w:rPr>
        <w:t xml:space="preserve">Key Themes in Modern Librarianship</w:t>
      </w:r>
    </w:p>
    <w:bookmarkStart w:id="23" w:name="X6e241db0b5ee0f128b4e36401ec5ce5ef2acded"/>
    <w:p>
      <w:pPr>
        <w:pStyle w:val="Heading3"/>
      </w:pPr>
      <w:r>
        <w:rPr>
          <w:bCs/>
          <w:b/>
        </w:rPr>
        <w:t xml:space="preserve">• From Custodian to Facilitator of Digital Literacy</w:t>
      </w:r>
    </w:p>
    <w:p>
      <w:pPr>
        <w:pStyle w:val="FirstParagraph"/>
      </w:pPr>
      <w:r>
        <w:t xml:space="preserve">In Jeddah, the digital divide remains a concern among certain demographic groups. The modern librarian must act as a facilitator of digital literacy. This involves not only teaching patrons how to use library databases but also instructing them on how to critically evaluate online information sources. In an era of misinformation, librarians in Jeddah are becoming essential educators who empower citizens to navigate the vast ocean of data available via the internet. Workshops on data privacy, search engine optimization for academic research, and basic coding literacy are increasingly common offerings in Jeddah’s progressive library systems.</w:t>
      </w:r>
    </w:p>
    <w:bookmarkEnd w:id="23"/>
    <w:bookmarkStart w:id="24" w:name="X4dc42138f5c01249d682c39bcaa990c83604e8e"/>
    <w:p>
      <w:pPr>
        <w:pStyle w:val="Heading3"/>
      </w:pPr>
      <w:r>
        <w:rPr>
          <w:bCs/>
          <w:b/>
        </w:rPr>
        <w:t xml:space="preserve">• Preserving Cultural Heritage while Embracing Modernity</w:t>
      </w:r>
    </w:p>
    <w:p>
      <w:pPr>
        <w:pStyle w:val="FirstParagraph"/>
      </w:pPr>
      <w:r>
        <w:t xml:space="preserve">Jeddah is rich with Al-Balad heritage, a UNESCO World Heritage site that reflects centuries of trade and cultural exchange. Librarians in this region play a crucial role in digitizing and preserving local historical documents, manuscripts, and oral histories. However, this preservation effort must be balanced with the need to provide modern resources. The librarian acts as a bridge between the past and the future, ensuring that while digital archives are created using state-of-the-art technology (such as cloud storage and AI-driven metadata tagging), the cultural integrity of Saudi heritage is maintained. This dual role enhances national identity while supporting academic inquiry.</w:t>
      </w:r>
    </w:p>
    <w:bookmarkEnd w:id="24"/>
    <w:bookmarkStart w:id="25" w:name="community-engagement-and-space-design"/>
    <w:p>
      <w:pPr>
        <w:pStyle w:val="Heading3"/>
      </w:pPr>
      <w:r>
        <w:rPr>
          <w:bCs/>
          <w:b/>
        </w:rPr>
        <w:t xml:space="preserve">• Community Engagement and Space Design</w:t>
      </w:r>
    </w:p>
    <w:p>
      <w:pPr>
        <w:pStyle w:val="FirstParagraph"/>
      </w:pPr>
      <w:r>
        <w:t xml:space="preserve">The concept of the library in Jeddah is expanding beyond books. Librarians are now tasked with designing physical spaces that encourage collaboration, innovation, and community interaction. This includes creating maker-spaces equipped with 3D printers for engineering students, quiet zones for remote workers, and exhibition areas for local artists. The librarian’s role here is akin to that of an urban planner or a community organizer. They must understand the diverse needs of Jeddah’s population—which includes a mix of long-term residents and expatriates—and curate programs that foster social cohesion.</w:t>
      </w:r>
    </w:p>
    <w:bookmarkEnd w:id="25"/>
    <w:bookmarkEnd w:id="26"/>
    <w:bookmarkStart w:id="27" w:name="challenges-and-strategic-responses"/>
    <w:p>
      <w:pPr>
        <w:pStyle w:val="Heading2"/>
      </w:pPr>
      <w:r>
        <w:rPr>
          <w:bCs/>
          <w:b/>
        </w:rPr>
        <w:t xml:space="preserve">Challenges and Strategic Responses</w:t>
      </w:r>
    </w:p>
    <w:p>
      <w:pPr>
        <w:pStyle w:val="FirstParagraph"/>
      </w:pPr>
      <w:r>
        <w:t xml:space="preserve">Despite the progress, librarians in Jeddah face significant hurdles. Budget constraints, rapid technological obsolescence, and the need for continuous professional development are persistent issues. Furthermore, there is a cultural shift required among some user groups who may still view libraries solely as places for borrowing books rather than centers for interactive learning.</w:t>
      </w:r>
    </w:p>
    <w:p>
      <w:pPr>
        <w:pStyle w:val="BodyText"/>
      </w:pPr>
      <w:r>
        <w:t xml:space="preserve">To address these challenges, strategic partnerships with universities such as Umm Al-Qura University and the Islamic University of Madinah (which has strong ties to Jeddah’s academic community) are essential. Librarians must collaborate with IT departments within these institutions to ensure seamless access to e-resources. Additionally, international collaborations allow librarians in Jeddah to benchmark their services against global standards, bringing best practices back into the local context.</w:t>
      </w:r>
    </w:p>
    <w:bookmarkEnd w:id="27"/>
    <w:bookmarkStart w:id="28" w:name="conclusion"/>
    <w:p>
      <w:pPr>
        <w:pStyle w:val="Heading2"/>
      </w:pPr>
      <w:r>
        <w:rPr>
          <w:bCs/>
          <w:b/>
        </w:rPr>
        <w:t xml:space="preserve">Conclusion</w:t>
      </w:r>
    </w:p>
    <w:p>
      <w:pPr>
        <w:pStyle w:val="FirstParagraph"/>
      </w:pPr>
      <w:r>
        <w:t xml:space="preserve">The evolution of the librarian in Saudi Arabia, specifically within the vibrant city of Jeddah, represents a microcosm of broader national transformation. The librarian is no longer a peripheral figure but a central node in the network of knowledge dissemination. By embracing digital tools, preserving cultural heritage through modern means, and fostering community engagement, librarians are actively shaping the intellectual landscape of Jeddah.</w:t>
      </w:r>
    </w:p>
    <w:p>
      <w:pPr>
        <w:pStyle w:val="BodyText"/>
      </w:pPr>
      <w:r>
        <w:t xml:space="preserve">For academic institutions and policy makers supporting library science in this region, investment is required not just in infrastructure but in human capital. Training programs must focus on data management skills, user experience design, and digital pedagogy. As Jeddah continues to grow as a global commercial hub, its libraries—and the professionals who run them—will stand as testaments to the Kingdom’s commitment to merging tradition with innovation.</w:t>
      </w:r>
    </w:p>
    <w:bookmarkEnd w:id="28"/>
    <w:bookmarkStart w:id="29" w:name="references"/>
    <w:p>
      <w:pPr>
        <w:pStyle w:val="Heading2"/>
      </w:pPr>
      <w:r>
        <w:rPr>
          <w:bCs/>
          <w:b/>
        </w:rPr>
        <w:t xml:space="preserve">References</w:t>
      </w:r>
    </w:p>
    <w:p>
      <w:pPr>
        <w:numPr>
          <w:ilvl w:val="0"/>
          <w:numId w:val="1001"/>
        </w:numPr>
        <w:pStyle w:val="Compact"/>
      </w:pPr>
      <w:r>
        <w:t xml:space="preserve">Mohammed, A. (2019). *The Impact of Vision 2030 on Information Services in Saudi Arabia*. Journal of Arab Academic Studies.</w:t>
      </w:r>
    </w:p>
    <w:p>
      <w:pPr>
        <w:numPr>
          <w:ilvl w:val="0"/>
          <w:numId w:val="1001"/>
        </w:numPr>
        <w:pStyle w:val="Compact"/>
      </w:pPr>
      <w:r>
        <w:t xml:space="preserve">Saudi Central Library System Reports. (2021). *Annual Statistics on Digital Resource Usage in Western Province Libraries*.</w:t>
      </w:r>
    </w:p>
    <w:p>
      <w:pPr>
        <w:numPr>
          <w:ilvl w:val="0"/>
          <w:numId w:val="1001"/>
        </w:numPr>
        <w:pStyle w:val="Compact"/>
      </w:pPr>
      <w:r>
        <w:t xml:space="preserve">Rashid, H. &amp; Al-Ghamdi, F. (2020). "Urbanization and the Changing Role of Public Libraries: A Case Study of Jeddah." *International Journal of Library Science*, 15(3), 45-60.</w:t>
      </w:r>
    </w:p>
    <w:p>
      <w:pPr>
        <w:numPr>
          <w:ilvl w:val="0"/>
          <w:numId w:val="1001"/>
        </w:numPr>
        <w:pStyle w:val="Compact"/>
      </w:pPr>
      <w:r>
        <w:t xml:space="preserve">Ministry of Culture, Saudi Arabia. (2022). *Strategy for Cultural Development and Heritage Preservation*.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Saudi Arabia: Jeddah as a Hub for Digital Innovation</dc:title>
  <dc:creator/>
  <dc:language>en</dc:language>
  <cp:keywords/>
  <dcterms:created xsi:type="dcterms:W3CDTF">2026-07-29T09:59:37Z</dcterms:created>
  <dcterms:modified xsi:type="dcterms:W3CDTF">2026-07-29T09:59:37Z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