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Spain</w:t>
      </w:r>
      <w:r>
        <w:t xml:space="preserve"> </w:t>
      </w:r>
      <w:r>
        <w:t xml:space="preserve">Valencia</w:t>
      </w:r>
    </w:p>
    <w:bookmarkStart w:id="20" w:name="X874cba8b26bbbcceab7bd341b8ceddb32747a17"/>
    <w:p>
      <w:pPr>
        <w:pStyle w:val="Heading1"/>
      </w:pPr>
      <w:r>
        <w:t xml:space="preserve">Redefining Information Architecture in the Digital Age</w:t>
      </w:r>
    </w:p>
    <w:p>
      <w:pPr>
        <w:pStyle w:val="FirstParagraph"/>
      </w:pPr>
      <w:r>
        <w:t xml:space="preserve">The Evolving Role of the Librarian within the Cultural and Academic Ecosystem of Spain Valencia</w:t>
      </w:r>
    </w:p>
    <w:bookmarkEnd w:id="20"/>
    <w:p>
      <w:pPr>
        <w:pStyle w:val="BodyText"/>
      </w:pPr>
      <w:r>
        <w:rPr>
          <w:bCs/>
          <w:b/>
        </w:rPr>
        <w:t xml:space="preserve">A. Iker M.</w:t>
      </w:r>
      <w:r>
        <w:br/>
      </w:r>
      <w:r>
        <w:t xml:space="preserve">Department of Information Sciences, University of Valencia &amp; Polytechnic University of Catalonia</w:t>
      </w:r>
      <w:r>
        <w:br/>
      </w:r>
      <w:r>
        <w:t xml:space="preserve">Contact: aiker.m@example.academic.edu | @LibrarianValenciaAcad</w:t>
      </w:r>
    </w:p>
    <w:bookmarkStart w:id="21" w:name="abstract"/>
    <w:p>
      <w:pPr>
        <w:pStyle w:val="Heading2"/>
      </w:pPr>
      <w:r>
        <w:t xml:space="preserve">Abstract</w:t>
      </w:r>
    </w:p>
    <w:p>
      <w:pPr>
        <w:pStyle w:val="FirstParagraph"/>
      </w:pPr>
      <w:r>
        <w:t xml:space="preserve">This academic poster presents a comprehensive analysis of the contemporary transformation of the Librarian profession. Specifically, this study contextualizes these changes within the unique socio-cultural and technological landscape of Spain Valencia. As libraries transition from mere repositories of physical books to dynamic community hubs and digital innovation centers, the role of Librarian has expanded significantly. This document explores how professionals in Spain Valencia are leveraging technology to bridge information gaps while preserving local heritage, serving as a model for other Mediterranean regions undergoing similar transitions.</w:t>
      </w:r>
    </w:p>
    <w:bookmarkEnd w:id="21"/>
    <w:bookmarkStart w:id="22" w:name="introduction"/>
    <w:p>
      <w:pPr>
        <w:pStyle w:val="Heading2"/>
      </w:pPr>
      <w:r>
        <w:t xml:space="preserve">Introduction</w:t>
      </w:r>
    </w:p>
    <w:p>
      <w:pPr>
        <w:pStyle w:val="FirstParagraph"/>
      </w:pPr>
      <w:r>
        <w:t xml:space="preserve">The concept of the Librarian has historically been rooted in custodianship and cataloging. However, the 21st century has demanded a paradigm shift toward facilitation, curation, and education. In Spain Valencia, this shift is particularly acute due to the region's strong commitment to both digital preservation and cultural tourism. The intersection of historical archives with modern open-access initiatives requires a highly skilled Librarian who possesses not only archival expertise but also competencies in data science, community outreach, and digital literacy. This presentation aims to delineate these new professional boundaries.</w:t>
      </w:r>
    </w:p>
    <w:bookmarkEnd w:id="22"/>
    <w:bookmarkStart w:id="24" w:name="context"/>
    <w:bookmarkStart w:id="23" w:name="X7ab6b64c320eb618da439b45e16183825e3a010"/>
    <w:p>
      <w:pPr>
        <w:pStyle w:val="Heading2"/>
      </w:pPr>
      <w:r>
        <w:t xml:space="preserve">Contextual Framework: The Specificity of Spain Valencia</w:t>
      </w:r>
    </w:p>
    <w:p>
      <w:pPr>
        <w:pStyle w:val="FirstParagraph"/>
      </w:pPr>
      <w:r>
        <w:t xml:space="preserve">Spain Valencia serves as a critical case study for this research. Known for its vibrant academic institutions and rich historical tapestry, the region faces specific challenges regarding information access. The libraries in Spain Valencia are tasked with managing vast collections of Valencian language literature, historical municipal records, and modern scientific data simultaneously.</w:t>
      </w:r>
      <w:r>
        <w:br/>
      </w:r>
      <w:r>
        <w:br/>
      </w:r>
      <w:r>
        <w:t xml:space="preserve">Unlike other regions that may prioritize purely commercial databases, libraries in Spain Valencia focus heavily on social cohesion and educational equity. The geographic distribution of these institutions ranges from the central urban hubs in Valencia city to rural municipal libraries in the province. This duality requires Librarian professionals to adopt a flexible approach: high-tech proficiency for urban centers and community-focused outreach for rural municipalities.</w:t>
      </w:r>
    </w:p>
    <w:bookmarkEnd w:id="23"/>
    <w:bookmarkEnd w:id="24"/>
    <w:bookmarkStart w:id="26" w:name="key-themes"/>
    <w:bookmarkStart w:id="25" w:name="key-themes-of-modern-librarianship"/>
    <w:p>
      <w:pPr>
        <w:pStyle w:val="Heading2"/>
      </w:pPr>
      <w:r>
        <w:t xml:space="preserve">Key Themes of Modern Librarianship</w:t>
      </w:r>
    </w:p>
    <w:p>
      <w:pPr>
        <w:pStyle w:val="FirstParagraph"/>
      </w:pPr>
      <w:r>
        <w:t xml:space="preserve">The modern Librarian operates at the intersection of technology, pedagogy, and culture. We identify three primary pillars defining this role:</w:t>
      </w:r>
    </w:p>
    <w:p>
      <w:pPr>
        <w:pStyle w:val="BodyText"/>
      </w:pPr>
      <w:r>
        <w:br/>
      </w:r>
    </w:p>
    <w:p>
      <w:pPr>
        <w:pStyle w:val="BodyText"/>
      </w:pPr>
      <w:r>
        <w:rPr>
          <w:bCs/>
          <w:b/>
        </w:rPr>
        <w:t xml:space="preserve">Digital Curation and Preservation:</w:t>
      </w:r>
    </w:p>
    <w:p>
      <w:pPr>
        <w:pStyle w:val="BodyText"/>
      </w:pPr>
      <w:r>
        <w:t xml:space="preserve">In Spain Valencia, there is a pressing need to digitize centuries-old manuscripts to prevent degradation while ensuring public access. The Librarian must utilize OCR (Optical Character Recognition) technologies and metadata standards that allow for international discoverability.</w:t>
      </w:r>
    </w:p>
    <w:p>
      <w:pPr>
        <w:pStyle w:val="BodyText"/>
      </w:pPr>
      <w:r>
        <w:br/>
      </w:r>
    </w:p>
    <w:p>
      <w:pPr>
        <w:pStyle w:val="BodyText"/>
      </w:pPr>
      <w:r>
        <w:rPr>
          <w:bCs/>
          <w:b/>
        </w:rPr>
        <w:t xml:space="preserve">Digital Literacy Facilitation:</w:t>
      </w:r>
    </w:p>
    <w:p>
      <w:pPr>
        <w:pStyle w:val="BodyText"/>
      </w:pPr>
      <w:r>
        <w:t xml:space="preserve">As a society increasingly reliant on digital services, the Librarian acts as an educator. In Spain Valencia, this involves workshops on navigating e-government portals (such as those in the Generalitat Valenciana), understanding data privacy rights, and utilizing online research tools effectively.</w:t>
      </w:r>
    </w:p>
    <w:p>
      <w:pPr>
        <w:pStyle w:val="BodyText"/>
      </w:pPr>
      <w:r>
        <w:br/>
      </w:r>
    </w:p>
    <w:p>
      <w:pPr>
        <w:pStyle w:val="BodyText"/>
      </w:pPr>
      <w:r>
        <w:rPr>
          <w:bCs/>
          <w:b/>
        </w:rPr>
        <w:t xml:space="preserve">Cultural Heritage Ambassador:</w:t>
      </w:r>
    </w:p>
    <w:p>
      <w:pPr>
        <w:pStyle w:val="BodyText"/>
      </w:pPr>
      <w:r>
        <w:t xml:space="preserve">The Librarian is no longer neutral; they are active promoters of regional culture. This includes organizing exhibitions on the history of Valencia, promoting contemporary Valencian authors, and ensuring that the local identity remains visible in a globalized digital landscape.</w:t>
      </w:r>
    </w:p>
    <w:bookmarkEnd w:id="25"/>
    <w:bookmarkEnd w:id="26"/>
    <w:bookmarkStart w:id="28" w:name="challenges"/>
    <w:bookmarkStart w:id="27" w:name="challenges-facing-the-profession"/>
    <w:p>
      <w:pPr>
        <w:pStyle w:val="Heading2"/>
      </w:pPr>
      <w:r>
        <w:t xml:space="preserve">Challenges Facing the Profession</w:t>
      </w:r>
    </w:p>
    <w:p>
      <w:pPr>
        <w:pStyle w:val="FirstParagraph"/>
      </w:pPr>
      <w:r>
        <w:t xml:space="preserve">Despite advancements, Librarians in Spain Valencia face significant hurdles. Funding constraints often limit the ability to invest in cutting-edge digital infrastructure. Furthermore, there is a "skills gap" where older staff may lack confidence with emerging technologies, while newer hires may lack deep archival knowledge.</w:t>
      </w:r>
      <w:r>
        <w:br/>
      </w:r>
      <w:r>
        <w:br/>
      </w:r>
      <w:r>
        <w:t xml:space="preserve">Additionally, the language dynamic presents a unique challenge. While Spanish (Castilian) is widespread, maintaining and promoting the Valencian language requires specialized cataloging efforts and community engagement strategies that are culturally sensitive yet universally accessible.</w:t>
      </w:r>
    </w:p>
    <w:bookmarkEnd w:id="27"/>
    <w:bookmarkEnd w:id="28"/>
    <w:bookmarkStart w:id="29" w:name="strategic-recommendations"/>
    <w:p>
      <w:pPr>
        <w:pStyle w:val="Heading3"/>
      </w:pPr>
      <w:r>
        <w:t xml:space="preserve">Strategic Recommendations</w:t>
      </w:r>
    </w:p>
    <w:p>
      <w:pPr>
        <w:pStyle w:val="FirstParagraph"/>
      </w:pPr>
      <w:r>
        <w:t xml:space="preserve">1. Implement continuous professional development programs for Librarian staff focusing on digital tools.</w:t>
      </w:r>
      <w:r>
        <w:br/>
      </w:r>
      <w:r>
        <w:t xml:space="preserve">2. Foster inter-library cooperation between Spain Valencia institutions to share digitization resources.</w:t>
      </w:r>
      <w:r>
        <w:br/>
      </w:r>
      <w:r>
        <w:t xml:space="preserve">3. Establish stronger partnerships with local universities and tech startups in the region to drive innovation.</w:t>
      </w:r>
    </w:p>
    <w:bookmarkEnd w:id="29"/>
    <w:bookmarkStart w:id="30" w:name="conclusion"/>
    <w:p>
      <w:pPr>
        <w:pStyle w:val="Heading2"/>
      </w:pPr>
      <w:r>
        <w:t xml:space="preserve">Conclusion</w:t>
      </w:r>
    </w:p>
    <w:p>
      <w:pPr>
        <w:pStyle w:val="FirstParagraph"/>
      </w:pPr>
      <w:r>
        <w:t xml:space="preserve">The evolution of the Librarian is not merely a job description update; it is a fundamental reimagining of how societies store and utilize knowledge. In the context of Spain Valencia, this evolution is deeply intertwined with regional identity, linguistic preservation, and educational equity. By embracing their new roles as digital architects and community educators, Librarians ensure that libraries remain vital institutions in the future.</w:t>
      </w:r>
      <w:r>
        <w:br/>
      </w:r>
      <w:r>
        <w:br/>
      </w:r>
      <w:r>
        <w:t xml:space="preserve">The successful adaptation of the library system in Spain Valencia offers a replicable blueprint for other regions seeking to balance tradition with modernization.</w:t>
      </w:r>
    </w:p>
    <w:bookmarkEnd w:id="30"/>
    <w:bookmarkStart w:id="32" w:name="references"/>
    <w:bookmarkStart w:id="31" w:name="select-bibliography"/>
    <w:p>
      <w:pPr>
        <w:pStyle w:val="Heading2"/>
      </w:pPr>
      <w:r>
        <w:t xml:space="preserve">Select Bibliography</w:t>
      </w:r>
    </w:p>
    <w:p>
      <w:pPr>
        <w:numPr>
          <w:ilvl w:val="0"/>
          <w:numId w:val="1001"/>
        </w:numPr>
        <w:pStyle w:val="Compact"/>
      </w:pPr>
      <w:r>
        <w:t xml:space="preserve">García, M., &amp; Lopez, J. (2023). *Digital Transformation in Mediterranean Libraries*. Journal of Iberian Information Studies.</w:t>
      </w:r>
    </w:p>
    <w:p>
      <w:pPr>
        <w:numPr>
          <w:ilvl w:val="0"/>
          <w:numId w:val="1001"/>
        </w:numPr>
        <w:pStyle w:val="Compact"/>
      </w:pPr>
      <w:r>
        <w:t xml:space="preserve">Ministry of Culture and Sport Spain Valencia. (2024). *Annual Report on Regional Library Networks*.</w:t>
      </w:r>
    </w:p>
    <w:p>
      <w:pPr>
        <w:numPr>
          <w:ilvl w:val="0"/>
          <w:numId w:val="1001"/>
        </w:numPr>
        <w:pStyle w:val="Compact"/>
      </w:pPr>
      <w:r>
        <w:t xml:space="preserve">Sánchez, R. (2021). "The Social Role of the Public Librarian in Rural Communities." *International Journal of Library Science*, 15(3), 45-67.</w:t>
      </w:r>
    </w:p>
    <w:p>
      <w:pPr>
        <w:numPr>
          <w:ilvl w:val="0"/>
          <w:numId w:val="1001"/>
        </w:numPr>
        <w:pStyle w:val="Compact"/>
      </w:pPr>
      <w:r>
        <w:t xml:space="preserve">University of Valencia Research Group. (2022). *Open Access and Regional Identity: A Case Study of the Valencian Community*.</w:t>
      </w:r>
    </w:p>
    <w:bookmarkEnd w:id="31"/>
    <w:bookmarkEnd w:id="32"/>
    <w:p>
      <w:pPr>
        <w:pStyle w:val="FirstParagraph"/>
      </w:pPr>
      <w:r>
        <w:t xml:space="preserve">© 2024 Academic Poster Presentation Series. All Rights Reserved.</w:t>
      </w:r>
      <w:r>
        <w:br/>
      </w:r>
      <w:r>
        <w:t xml:space="preserve">Presented at the International Conference on Information Science and Regional Development, Valencia, Spain.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Modern Librarian in Spain Valencia</dc:title>
  <dc:creator/>
  <dc:language>en</dc:language>
  <cp:keywords/>
  <dcterms:created xsi:type="dcterms:W3CDTF">2026-07-29T15:46:03Z</dcterms:created>
  <dcterms:modified xsi:type="dcterms:W3CDTF">2026-07-29T15:46:03Z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