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Marine</w:t>
      </w:r>
      <w:r>
        <w:t xml:space="preserve"> </w:t>
      </w:r>
      <w:r>
        <w:t xml:space="preserve">Engineering</w:t>
      </w:r>
      <w:r>
        <w:t xml:space="preserve"> </w:t>
      </w:r>
      <w:r>
        <w:t xml:space="preserve">in</w:t>
      </w:r>
      <w:r>
        <w:t xml:space="preserve"> </w:t>
      </w:r>
      <w:r>
        <w:t xml:space="preserve">Canada:</w:t>
      </w:r>
      <w:r>
        <w:t xml:space="preserve"> </w:t>
      </w:r>
      <w:r>
        <w:t xml:space="preserve">Montreal</w:t>
      </w:r>
      <w:r>
        <w:t xml:space="preserve"> </w:t>
      </w:r>
      <w:r>
        <w:t xml:space="preserve">as</w:t>
      </w:r>
      <w:r>
        <w:t xml:space="preserve"> </w:t>
      </w:r>
      <w:r>
        <w:t xml:space="preserve">a</w:t>
      </w:r>
      <w:r>
        <w:t xml:space="preserve"> </w:t>
      </w:r>
      <w:r>
        <w:t xml:space="preserve">Hub</w:t>
      </w:r>
      <w:r>
        <w:t xml:space="preserve"> </w:t>
      </w:r>
      <w:r>
        <w:t xml:space="preserve">for</w:t>
      </w:r>
      <w:r>
        <w:t xml:space="preserve"> </w:t>
      </w:r>
      <w:r>
        <w:t xml:space="preserve">Innovation</w:t>
      </w:r>
      <w:r>
        <w:t xml:space="preserve"> </w:t>
      </w:r>
      <w:r>
        <w:t xml:space="preserve">and</w:t>
      </w:r>
      <w:r>
        <w:t xml:space="preserve"> </w:t>
      </w:r>
      <w:r>
        <w:t xml:space="preserve">Sustainability</w:t>
      </w:r>
    </w:p>
    <w:bookmarkStart w:id="20" w:name="X9188e7f203ee1370c8e3c41194e99ce4a7ce51d"/>
    <w:p>
      <w:pPr>
        <w:pStyle w:val="Heading1"/>
      </w:pPr>
      <w:r>
        <w:t xml:space="preserve">Pioneering the Future of Maritime Industry</w:t>
      </w:r>
    </w:p>
    <w:p>
      <w:pPr>
        <w:pStyle w:val="FirstParagraph"/>
      </w:pPr>
      <w:r>
        <w:t xml:space="preserve">A Comprehensive Analysis of Marine Engineering Excellence within Canada and Montreal’s Emerging Tech Hub</w:t>
      </w:r>
    </w:p>
    <w:p>
      <w:pPr>
        <w:pStyle w:val="BodyText"/>
      </w:pPr>
      <w:r>
        <w:t xml:space="preserve">Poster Presentation Academic Document</w:t>
      </w:r>
    </w:p>
    <w:bookmarkEnd w:id="20"/>
    <w:bookmarkStart w:id="21" w:name="introduction-and-research-objectives"/>
    <w:p>
      <w:pPr>
        <w:pStyle w:val="Heading3"/>
      </w:pPr>
      <w:r>
        <w:t xml:space="preserve">1. Introduction and Research Objectives</w:t>
      </w:r>
    </w:p>
    <w:p>
      <w:pPr>
        <w:pStyle w:val="FirstParagraph"/>
      </w:pPr>
      <w:r>
        <w:t xml:space="preserve">The global maritime industry stands at a critical juncture, transitioning from traditional fossil-fuel dependency toward sustainable, automated, and highly efficient energy systems. Within this vast landscape, the role of the modern marine engineer is undergoing a profound transformation. This academic poster presentation aims to dissect the evolving landscape of marine engineering specifically within</w:t>
      </w:r>
      <w:r>
        <w:t xml:space="preserve"> </w:t>
      </w:r>
      <w:r>
        <w:rPr>
          <w:bCs/>
          <w:b/>
        </w:rPr>
        <w:t xml:space="preserve">Canada</w:t>
      </w:r>
      <w:r>
        <w:t xml:space="preserve">, utilizing</w:t>
      </w:r>
      <w:r>
        <w:t xml:space="preserve"> </w:t>
      </w:r>
      <w:r>
        <w:rPr>
          <w:bCs/>
          <w:b/>
        </w:rPr>
        <w:t xml:space="preserve">Montreal</w:t>
      </w:r>
      <w:r>
        <w:t xml:space="preserve"> </w:t>
      </w:r>
      <w:r>
        <w:t xml:space="preserve">as a primary case study for innovation.</w:t>
      </w:r>
    </w:p>
    <w:p>
      <w:pPr>
        <w:pStyle w:val="BodyText"/>
      </w:pPr>
      <w:r>
        <w:t xml:space="preserve">The primary objective of this research is to evaluate how Canadian educational institutions, maritime policies, and industrial investments in Montreal are shaping the next generation of marine engineers. By focusing on the unique geographical and economic position of Montreal—a city deeply rooted in historical maritime trade yet rapidly evolving into a technological powerhouse—this study highlights specific competencies required for contemporary</w:t>
      </w:r>
      <w:r>
        <w:t xml:space="preserve"> </w:t>
      </w:r>
      <w:r>
        <w:rPr>
          <w:bCs/>
          <w:b/>
        </w:rPr>
        <w:t xml:space="preserve">Marine Engineers</w:t>
      </w:r>
      <w:r>
        <w:t xml:space="preserve">. We seek to understand how the integration of artificial intelligence, green propulsion technologies, and sustainable ship design in Canada is influencing curriculum development and professional certification standards.</w:t>
      </w:r>
    </w:p>
    <w:bookmarkEnd w:id="21"/>
    <w:bookmarkStart w:id="22" w:name="Xaccdeca3aaa6323eddfb8f4038d51f82f5fac1e"/>
    <w:p>
      <w:pPr>
        <w:pStyle w:val="Heading3"/>
      </w:pPr>
      <w:r>
        <w:t xml:space="preserve">2. Historical Context: The Montreal Connection</w:t>
      </w:r>
    </w:p>
    <w:p>
      <w:pPr>
        <w:pStyle w:val="FirstParagraph"/>
      </w:pPr>
      <w:r>
        <w:t xml:space="preserve">To understand the present trajectory of marine engineering, one must acknowledge the historical significance of Quebec and Montreal. Historically, cities like Quebec City were instrumental in shipbuilding during World War II; however, in recent decades, Montreal has pivoted from heavy shipbuilding to high-value maritime services and technology. Today,</w:t>
      </w:r>
      <w:r>
        <w:t xml:space="preserve"> </w:t>
      </w:r>
      <w:r>
        <w:rPr>
          <w:bCs/>
          <w:b/>
        </w:rPr>
        <w:t xml:space="preserve">Montreal</w:t>
      </w:r>
      <w:r>
        <w:t xml:space="preserve"> </w:t>
      </w:r>
      <w:r>
        <w:t xml:space="preserve">is recognized not as a traditional drydock facility for mass production of hulls, but rather as a center of excellence for naval architecture software simulation, propulsion system research, and marine equipment engineering.</w:t>
      </w:r>
    </w:p>
    <w:p>
      <w:pPr>
        <w:pStyle w:val="BodyText"/>
      </w:pPr>
      <w:r>
        <w:rPr>
          <w:u w:val="single"/>
          <w:bCs/>
          <w:b/>
        </w:rPr>
        <w:t xml:space="preserve">Pivot Point:</w:t>
      </w:r>
      <w:r>
        <w:t xml:space="preserve"> </w:t>
      </w:r>
      <w:r>
        <w:t xml:space="preserve">Unlike Halifax or Vancouver which focus on port logistics and heavy cargo handling infrastructure, Montreal’s strategic advantage in the Canadian maritime sector lies in its strong academic and research institutions. These institutions foster an environment where</w:t>
      </w:r>
      <w:r>
        <w:t xml:space="preserve"> </w:t>
      </w:r>
      <w:r>
        <w:rPr>
          <w:iCs/>
          <w:i/>
        </w:rPr>
        <w:t xml:space="preserve">Mine Engineering</w:t>
      </w:r>
      <w:r>
        <w:t xml:space="preserve"> </w:t>
      </w:r>
      <w:r>
        <w:t xml:space="preserve">overlaps significantly with aerospace engineering—another pillar of Quebec’s economy. This interdisciplinary approach allows engineers to apply advanced composite materials and aerodynamic principles (from aviation) to marine structures, resulting in lighter, more efficient vessels.</w:t>
      </w:r>
    </w:p>
    <w:bookmarkEnd w:id="22"/>
    <w:bookmarkStart w:id="23" w:name="X5cb68b62fe52af2f13e3528a7169099505d3cb7"/>
    <w:p>
      <w:pPr>
        <w:pStyle w:val="Heading3"/>
      </w:pPr>
      <w:r>
        <w:t xml:space="preserve">3. The Role of Marine Engineers in Canadian Policy</w:t>
      </w:r>
    </w:p>
    <w:p>
      <w:pPr>
        <w:pStyle w:val="FirstParagraph"/>
      </w:pPr>
      <w:r>
        <w:t xml:space="preserve">National maritime policies set by the Canadian government mandate strict adherence to International Maritime Organization (IMO) regulations regarding carbon emissions and ballast water management. The modern</w:t>
      </w:r>
      <w:r>
        <w:t xml:space="preserve"> </w:t>
      </w:r>
      <w:r>
        <w:rPr>
          <w:bCs/>
          <w:b/>
        </w:rPr>
        <w:t xml:space="preserve">Mine Engineer</w:t>
      </w:r>
      <w:r>
        <w:t xml:space="preserve">, particularly those operating within or designing for the Canadian context, must be proficient in regulatory compliance technologies. This section of our presentation details how Montreal-based firms are leading the charge in "smart port" technologies, utilizing IoT sensors to monitor vessel efficiency and reduce environmental impact.</w:t>
      </w:r>
    </w:p>
    <w:p>
      <w:pPr>
        <w:pStyle w:val="BodyText"/>
      </w:pPr>
      <w:r>
        <w:t xml:space="preserve">The role extends beyond mechanics; it involves systems integration. Engineers must manage hybrid propulsion systems that combine traditional diesel engines with battery-electric storage or LNG (Liquefied Natural Gas) options. This complexity requires a skill set that blends classical thermodynamics with modern computer science, making the profile of the marine engineer in Canada highly specialized.</w:t>
      </w:r>
    </w:p>
    <w:bookmarkEnd w:id="23"/>
    <w:bookmarkStart w:id="24" w:name="technological-innovations-in-montreal"/>
    <w:p>
      <w:pPr>
        <w:pStyle w:val="Heading3"/>
      </w:pPr>
      <w:r>
        <w:t xml:space="preserve">4. Technological Innovations in Montreal</w:t>
      </w:r>
    </w:p>
    <w:p>
      <w:pPr>
        <w:pStyle w:val="FirstParagraph"/>
      </w:pPr>
      <w:r>
        <w:t xml:space="preserve">Montreal’s ecosystem for maritime technology is bolstered by clusters such as the Montreal AI Institute and specialized maritime research centers at institutions like Polytechnique Montréal. These entities are driving advancements in:</w:t>
      </w:r>
    </w:p>
    <w:p>
      <w:pPr>
        <w:numPr>
          <w:ilvl w:val="0"/>
          <w:numId w:val="1001"/>
        </w:numPr>
        <w:pStyle w:val="Compact"/>
      </w:pPr>
      <w:r>
        <w:rPr>
          <w:bCs/>
          <w:b/>
        </w:rPr>
        <w:t xml:space="preserve">Digital Twins:</w:t>
      </w:r>
      <w:r>
        <w:t xml:space="preserve"> </w:t>
      </w:r>
      <w:r>
        <w:t xml:space="preserve">Creating virtual replicas of ships to predict maintenance needs, optimizing the lifecycle management performed by marine engineers.</w:t>
      </w:r>
    </w:p>
    <w:p>
      <w:pPr>
        <w:numPr>
          <w:ilvl w:val="0"/>
          <w:numId w:val="1001"/>
        </w:numPr>
        <w:pStyle w:val="Compact"/>
      </w:pPr>
      <w:r>
        <w:rPr>
          <w:bCs/>
          <w:b/>
        </w:rPr>
        <w:t xml:space="preserve">Arcology and Ice-Class Design:</w:t>
      </w:r>
      <w:r>
        <w:t xml:space="preserve"> </w:t>
      </w:r>
      <w:r>
        <w:t xml:space="preserve">Given Canada’s Arctic sovereignty interests, Montreal-based engineering firms are developing vessels capable of navigating ice-covered waters. This requires specialized knowledge in hull integrity and thermal management, critical areas for Canadian marine engineering.</w:t>
      </w:r>
    </w:p>
    <w:p>
      <w:pPr>
        <w:numPr>
          <w:ilvl w:val="0"/>
          <w:numId w:val="1001"/>
        </w:numPr>
        <w:pStyle w:val="Compact"/>
      </w:pPr>
      <w:r>
        <w:rPr>
          <w:bCs/>
          <w:b/>
        </w:rPr>
        <w:t xml:space="preserve">Cyber-Physical Systems:</w:t>
      </w:r>
      <w:r>
        <w:t xml:space="preserve"> </w:t>
      </w:r>
      <w:r>
        <w:t xml:space="preserve">As ships become floating data centers, the boundary between mechanical marine engineering and cybersecurity is blurring. Our presentation highlights how Montreal’s robust tech sector is addressing the vulnerability of automated ship systems to cyber threats.</w:t>
      </w:r>
    </w:p>
    <w:bookmarkEnd w:id="24"/>
    <w:bookmarkStart w:id="25" w:name="Xc5dba98d90d153cfd5f62f740d640124882fdd4"/>
    <w:p>
      <w:pPr>
        <w:pStyle w:val="Heading3"/>
      </w:pPr>
      <w:r>
        <w:t xml:space="preserve">5. Academic Preparation and Workforce Development</w:t>
      </w:r>
    </w:p>
    <w:p>
      <w:pPr>
        <w:pStyle w:val="FirstParagraph"/>
      </w:pPr>
      <w:r>
        <w:t xml:space="preserve">A significant portion of this research focuses on educational pathways for aspiring marine engineers in Quebec. We analyze the co-op programs available at local universities that pair students with maritime firms in Montreal. The data indicates a growing demand for engineers who are fluent not only in French and English (essential for Canada’s bilingual environment) but also possess strong cross-disciplinary skills.</w:t>
      </w:r>
    </w:p>
    <w:p>
      <w:pPr>
        <w:pStyle w:val="BodyText"/>
      </w:pPr>
      <w:r>
        <w:t xml:space="preserve">The presentation underscores the importance of professional designation through Engineers and Geoscientists Québec (EGQ). The curriculum in Montreal has adapted to include modules on project management, sustainability ethics, and international maritime law, preparing students for a globalized workforce. Graduates are increasingly finding opportunities not just in local shipping companies but with multinational engineering consultancies headquartered in downtown Montreal.</w:t>
      </w:r>
    </w:p>
    <w:bookmarkEnd w:id="25"/>
    <w:bookmarkStart w:id="27" w:name="challenges-and-future-outlook"/>
    <w:p>
      <w:pPr>
        <w:pStyle w:val="Heading3"/>
      </w:pPr>
      <w:r>
        <w:t xml:space="preserve">6. Challenges and Future Outlook</w:t>
      </w:r>
    </w:p>
    <w:p>
      <w:pPr>
        <w:pStyle w:val="FirstParagraph"/>
      </w:pPr>
      <w:r>
        <w:t xml:space="preserve">Despite the advancements, several challenges remain for marine engineers in Canada. These include:</w:t>
      </w:r>
      <w:r>
        <w:br/>
      </w:r>
      <w:r>
        <w:rPr>
          <w:bCs/>
          <w:b/>
        </w:rPr>
        <w:t xml:space="preserve">a) Climate Change Adaptation:</w:t>
      </w:r>
      <w:r>
        <w:t xml:space="preserve"> </w:t>
      </w:r>
      <w:r>
        <w:t xml:space="preserve">Rising sea levels and changing weather patterns require ships to be designed with higher resilience margins, increasing engineering complexity.</w:t>
      </w:r>
      <w:r>
        <w:br/>
      </w:r>
      <w:r>
        <w:rPr>
          <w:bCs/>
          <w:b/>
        </w:rPr>
        <w:t xml:space="preserve">b) Talent Shortage:</w:t>
      </w:r>
      <w:r>
        <w:t xml:space="preserve"> </w:t>
      </w:r>
      <w:r>
        <w:t xml:space="preserve">The industry faces a demographic challenge as senior engineers retire, necessitating rapid upskilling of junior personnel in Montreal’s tech sector.</w:t>
      </w:r>
    </w:p>
    <w:bookmarkStart w:id="26" w:name="synthesis-and-conclusion"/>
    <w:p>
      <w:pPr>
        <w:pStyle w:val="Heading4"/>
      </w:pPr>
      <w:r>
        <w:t xml:space="preserve">Synthesis and Conclusion</w:t>
      </w:r>
    </w:p>
    <w:p>
      <w:pPr>
        <w:pStyle w:val="FirstParagraph"/>
      </w:pPr>
      <w:r>
        <w:t xml:space="preserve">In conclusion, this poster presentation posits that Montreal is emerging as a vital node in the Canadian maritime network, not through sheer volume of cargo handled, but through high-value engineering innovation. The modern marine engineer operating within Canada—specifically in Montreal—is no longer just a mechanic of machinery but a systems architect integrating AI, renewable energy, and advanced materials.</w:t>
      </w:r>
    </w:p>
    <w:p>
      <w:pPr>
        <w:pStyle w:val="BodyText"/>
      </w:pPr>
      <w:r>
        <w:t xml:space="preserve">The intersection of Quebec’s aerospace heritage with maritime needs creates a unique educational and industrial environment. For academic institutions and industry stakeholders, the implication is clear: collaborative efforts must continue to bridge the gap between mechanical engineering fundamentals and cutting-edge digital technologies. By focusing on these integrations, Canada can maintain its competitive edge in global maritime standards.</w:t>
      </w:r>
    </w:p>
    <w:bookmarkEnd w:id="26"/>
    <w:bookmarkEnd w:id="27"/>
    <w:p>
      <w:pPr>
        <w:pStyle w:val="BodyText"/>
      </w:pPr>
      <w:r>
        <w:rPr>
          <w:bCs/>
          <w:b/>
        </w:rPr>
        <w:t xml:space="preserve">Acknowledgments:</w:t>
      </w:r>
    </w:p>
    <w:p>
      <w:pPr>
        <w:pStyle w:val="BodyText"/>
      </w:pPr>
      <w:r>
        <w:t xml:space="preserve">We thank the Maritime Research Cluster of Montreal for their data support and Polytechnique Montréal for facilitating this academic review.</w:t>
      </w:r>
    </w:p>
    <w:p>
      <w:pPr>
        <w:pStyle w:val="BodyText"/>
      </w:pPr>
      <w:r>
        <w:br/>
      </w:r>
    </w:p>
    <w:bookmarkStart w:id="28" w:name="contact-information-author-details"/>
    <w:p>
      <w:pPr>
        <w:pStyle w:val="Heading3"/>
      </w:pPr>
      <w:r>
        <w:t xml:space="preserve">Contact Information / Author Details</w:t>
      </w:r>
    </w:p>
    <w:p>
      <w:pPr>
        <w:pStyle w:val="FirstParagraph"/>
      </w:pPr>
      <w:r>
        <w:rPr>
          <w:bCs/>
          <w:b/>
        </w:rPr>
        <w:t xml:space="preserve">Name:</w:t>
      </w:r>
      <w:r>
        <w:br/>
      </w:r>
      <w:r>
        <w:t xml:space="preserve">Jane Doe, P.Eng</w:t>
      </w:r>
    </w:p>
    <w:p>
      <w:pPr>
        <w:pStyle w:val="BodyText"/>
      </w:pPr>
      <w:r>
        <w:rPr>
          <w:bCs/>
          <w:b/>
        </w:rPr>
        <w:t xml:space="preserve">Affiliation:</w:t>
      </w:r>
      <w:r>
        <w:br/>
      </w:r>
      <w:r>
        <w:t xml:space="preserve">Department of Mechanical Engineering, Montreal University Cluster</w:t>
      </w:r>
    </w:p>
    <w:p>
      <w:pPr>
        <w:pStyle w:val="BodyText"/>
      </w:pPr>
      <w:r>
        <w:rPr>
          <w:bCs/>
          <w:b/>
        </w:rPr>
        <w:t xml:space="preserve">Email:</w:t>
      </w:r>
      <w:r>
        <w:br/>
      </w:r>
      <w:r>
        <w:t xml:space="preserve">j.doe.marine@montreal-academic.ca</w:t>
      </w:r>
    </w:p>
    <w:p>
      <w:pPr>
        <w:pStyle w:val="BodyText"/>
      </w:pPr>
      <w:r>
        <w:t xml:space="preserve">© 2023 Academic Poster Presentation Series - Canada Maritime Studies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Marine Engineering in Canada: Montreal as a Hub for Innovation and Sustainability</dc:title>
  <dc:creator/>
  <dc:language>en</dc:language>
  <cp:keywords/>
  <dcterms:created xsi:type="dcterms:W3CDTF">2026-07-29T14:45:06Z</dcterms:created>
  <dcterms:modified xsi:type="dcterms:W3CDTF">2026-07-29T14:45:06Z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