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India</w:t>
      </w:r>
      <w:r>
        <w:t xml:space="preserve"> </w:t>
      </w:r>
      <w:r>
        <w:t xml:space="preserve">Bangalore</w:t>
      </w:r>
    </w:p>
    <w:bookmarkStart w:id="21" w:name="Xbd574d01f711c5114027a6e43384713b3c2813a"/>
    <w:p>
      <w:pPr>
        <w:pStyle w:val="Heading1"/>
      </w:pPr>
      <w:r>
        <w:t xml:space="preserve">The Future of Marine Engineering: Innovations in Sustainability and Automation</w:t>
      </w:r>
    </w:p>
    <w:bookmarkStart w:id="20" w:name="X0abb86d769bf4b79cf6bcae925930312c802cef"/>
    <w:p>
      <w:pPr>
        <w:pStyle w:val="Heading2"/>
      </w:pPr>
      <w:r>
        <w:t xml:space="preserve">A Strategic Analysis for the Indian Maritime Sector</w:t>
      </w:r>
    </w:p>
    <w:p>
      <w:pPr>
        <w:pStyle w:val="FirstParagraph"/>
      </w:pPr>
      <w:r>
        <w:t xml:space="preserve">Presented at the International Maritime Symposium, India Bangalore</w:t>
      </w:r>
    </w:p>
    <w:bookmarkEnd w:id="20"/>
    <w:bookmarkEnd w:id="21"/>
    <w:p>
      <w:pPr>
        <w:pStyle w:val="BodyText"/>
      </w:pPr>
      <w:r>
        <w:rPr>
          <w:iCs/>
          <w:i/>
          <w:bCs/>
          <w:b/>
        </w:rPr>
        <w:t xml:space="preserve">Alexander Thorne, Senior Marine Engineer</w:t>
      </w:r>
      <w:r>
        <w:br/>
      </w:r>
      <w:r>
        <w:t xml:space="preserve">Department of Naval Architecture and Ocean Engineering</w:t>
      </w:r>
      <w:r>
        <w:br/>
      </w:r>
      <w:r>
        <w:t xml:space="preserve">Affiliation: Global Maritime Solutions Institute</w:t>
      </w:r>
      <w:r>
        <w:br/>
      </w:r>
      <w:r>
        <w:t xml:space="preserve">Location: India Bangalore Research Hub &amp; Singapore Headquarters</w:t>
      </w:r>
    </w:p>
    <w:bookmarkStart w:id="22" w:name="abstract"/>
    <w:p>
      <w:pPr>
        <w:pStyle w:val="Heading3"/>
      </w:pPr>
      <w:r>
        <w:t xml:space="preserve">Abstract</w:t>
      </w:r>
    </w:p>
    <w:p>
      <w:pPr>
        <w:pStyle w:val="FirstParagraph"/>
      </w:pPr>
      <w:r>
        <w:t xml:space="preserve">As global maritime regulations tighten under the International Maritime Organization (IMO) 2050 carbon reduction targets, the role of the marine engineer has evolved from mechanical maintenance to strategic energy management. This poster presentation highlights critical advancements in propulsion systems, alternative fuels, and automated monitoring technologies specifically tailored for high-traffic ports like India Bangalore. The study analyzes data from recent pilot projects in South Asia, demonstrating how next-generation marine engineers can reduce operational costs by 25% while achieving carbon neutrality goals. The findings emphasize the necessity of localized training programs and technological infrastructure upgrades within India to support this green transition.</w:t>
      </w:r>
    </w:p>
    <w:bookmarkEnd w:id="22"/>
    <w:bookmarkStart w:id="23" w:name="introduction"/>
    <w:p>
      <w:pPr>
        <w:pStyle w:val="Heading3"/>
      </w:pPr>
      <w:r>
        <w:t xml:space="preserve">Introduction</w:t>
      </w:r>
    </w:p>
    <w:p>
      <w:pPr>
        <w:pStyle w:val="FirstParagraph"/>
      </w:pPr>
      <w:r>
        <w:t xml:space="preserve">The maritime industry is at a pivotal crossroads. With shipping accounting for approximately 3% of global greenhouse gas emissions, the pressure on marine engineers to adopt sustainable practices is unprecedented. India, as a growing economic powerhouse in Asia, presents unique opportunities and challenges. The port infrastructure surrounding India Bangalore serves as a critical node in international trade routes.</w:t>
      </w:r>
    </w:p>
    <w:p>
      <w:pPr>
        <w:pStyle w:val="BodyText"/>
      </w:pPr>
      <w:r>
        <w:t xml:space="preserve">This presentation aims to bridge the gap between theoretical marine engineering innovations and practical application in the Indian context. We explore how modern engineering principles can be adapted to address specific local constraints, including varying load conditions, fuel availability, and regulatory frameworks unique to India Bangalore.</w:t>
      </w:r>
    </w:p>
    <w:bookmarkEnd w:id="23"/>
    <w:bookmarkStart w:id="24" w:name="objectives"/>
    <w:p>
      <w:pPr>
        <w:pStyle w:val="Heading3"/>
      </w:pPr>
      <w:r>
        <w:t xml:space="preserve">Objectives</w:t>
      </w:r>
    </w:p>
    <w:p>
      <w:pPr>
        <w:numPr>
          <w:ilvl w:val="0"/>
          <w:numId w:val="1001"/>
        </w:numPr>
        <w:pStyle w:val="Compact"/>
      </w:pPr>
      <w:r>
        <w:rPr>
          <w:bCs/>
          <w:b/>
        </w:rPr>
        <w:t xml:space="preserve">Evaluate Alternative Fuels:</w:t>
      </w:r>
      <w:r>
        <w:t xml:space="preserve"> </w:t>
      </w:r>
      <w:r>
        <w:t xml:space="preserve">Assess the viability of ammonia and methanol as primary fuels for vessels operating in India Bangalore waters.</w:t>
      </w:r>
    </w:p>
    <w:p>
      <w:pPr>
        <w:numPr>
          <w:ilvl w:val="0"/>
          <w:numId w:val="1001"/>
        </w:numPr>
        <w:pStyle w:val="Compact"/>
      </w:pPr>
      <w:r>
        <w:rPr>
          <w:bCs/>
          <w:b/>
        </w:rPr>
        <w:t xml:space="preserve">Analyze Automation:</w:t>
      </w:r>
      <w:r>
        <w:t xml:space="preserve"> </w:t>
      </w:r>
      <w:r>
        <w:t xml:space="preserve">Investigate the impact of AI-driven maintenance systems on downtime reduction for marine engineers.</w:t>
      </w:r>
    </w:p>
    <w:p>
      <w:pPr>
        <w:numPr>
          <w:ilvl w:val="0"/>
          <w:numId w:val="1001"/>
        </w:numPr>
        <w:pStyle w:val="Compact"/>
      </w:pPr>
      <w:r>
        <w:rPr>
          <w:bCs/>
          <w:b/>
        </w:rPr>
        <w:t xml:space="preserve">Determine Skill Gaps:</w:t>
      </w:r>
      <w:r>
        <w:t xml:space="preserve"> </w:t>
      </w:r>
      <w:r>
        <w:t xml:space="preserve">Identify the specific competencies required by marine engineers to manage next-generation propulsion systems in India Bangalore.</w:t>
      </w:r>
    </w:p>
    <w:bookmarkEnd w:id="24"/>
    <w:bookmarkStart w:id="25" w:name="methodology"/>
    <w:p>
      <w:pPr>
        <w:pStyle w:val="Heading3"/>
      </w:pPr>
      <w:r>
        <w:t xml:space="preserve">Methodology</w:t>
      </w:r>
    </w:p>
    <w:p>
      <w:pPr>
        <w:pStyle w:val="FirstParagraph"/>
      </w:pPr>
      <w:r>
        <w:t xml:space="preserve">This study employs a mixed-methods approach, combining quantitative analysis of fuel consumption data with qualitative interviews of senior marine engineers. Data was collected over a 12-month period from three major vessel classes docked in India Bangalore.</w:t>
      </w:r>
    </w:p>
    <w:p>
      <w:pPr>
        <w:numPr>
          <w:ilvl w:val="0"/>
          <w:numId w:val="1002"/>
        </w:numPr>
        <w:pStyle w:val="Compact"/>
      </w:pPr>
      <w:r>
        <w:rPr>
          <w:bCs/>
          <w:b/>
        </w:rPr>
        <w:t xml:space="preserve">Data Collection:</w:t>
      </w:r>
      <w:r>
        <w:t xml:space="preserve"> </w:t>
      </w:r>
      <w:r>
        <w:t xml:space="preserve">Sensors installed on main engines and auxiliary power units recorded real-time performance metrics.</w:t>
      </w:r>
    </w:p>
    <w:p>
      <w:pPr>
        <w:numPr>
          <w:ilvl w:val="0"/>
          <w:numId w:val="1002"/>
        </w:numPr>
        <w:pStyle w:val="Compact"/>
      </w:pPr>
      <w:r>
        <w:rPr>
          <w:bCs/>
          <w:b/>
        </w:rPr>
        <w:t xml:space="preserve">Simulation Modeling:</w:t>
      </w:r>
      <w:r>
        <w:t xml:space="preserve"> </w:t>
      </w:r>
      <w:r>
        <w:t xml:space="preserve">Computational Fluid Dynamics (CFD) were used to model hull efficiency with new propeller designs suited for the shallow draughts often encountered near India Bangalore ports.</w:t>
      </w:r>
    </w:p>
    <w:p>
      <w:pPr>
        <w:numPr>
          <w:ilvl w:val="0"/>
          <w:numId w:val="1002"/>
        </w:numPr>
        <w:pStyle w:val="Compact"/>
      </w:pPr>
      <w:r>
        <w:br/>
      </w:r>
      <w:r>
        <w:rPr>
          <w:bCs/>
          <w:b/>
        </w:rPr>
        <w:t xml:space="preserve">Surveys:</w:t>
      </w:r>
      <w:r>
        <w:t xml:space="preserve"> </w:t>
      </w:r>
      <w:r>
        <w:t xml:space="preserve">A structured questionnaire was distributed to 150 marine engineers working in the region to assess readiness for digital transformation.</w:t>
      </w:r>
    </w:p>
    <w:bookmarkEnd w:id="25"/>
    <w:bookmarkStart w:id="26" w:name="key-findings-sustainability"/>
    <w:p>
      <w:pPr>
        <w:pStyle w:val="Heading3"/>
      </w:pPr>
      <w:r>
        <w:t xml:space="preserve">Key Findings: Sustainability</w:t>
      </w:r>
    </w:p>
    <w:p>
      <w:pPr>
        <w:pStyle w:val="FirstParagraph"/>
      </w:pPr>
      <w:r>
        <w:t xml:space="preserve">The transition to dual-fuel engines capable of burning LNG and methanol showed a 40% reduction in sulfur oxides (SOx) and a 20% reduction in Carbon Dioxide (CO2) emissions. However, the infrastructure for fuel storage and handling remains underdeveloped in many Indian ports compared to Europe.</w:t>
      </w:r>
    </w:p>
    <w:p>
      <w:pPr>
        <w:pStyle w:val="BodyText"/>
      </w:pPr>
      <w:r>
        <w:t xml:space="preserve">For marine engineers stationed near India Bangalore, the integration of waste heat recovery systems proved most cost-effective. These systems captured excess thermal energy from exhaust gases, converting it into additional electrical power for onboard services, thereby reducing the load on auxiliary generators.</w:t>
      </w:r>
    </w:p>
    <w:bookmarkEnd w:id="26"/>
    <w:bookmarkStart w:id="27" w:name="key-findings-automation-ai"/>
    <w:p>
      <w:pPr>
        <w:pStyle w:val="Heading3"/>
      </w:pPr>
      <w:r>
        <w:t xml:space="preserve">Key Findings: Automation &amp; AI</w:t>
      </w:r>
    </w:p>
    <w:p>
      <w:pPr>
        <w:pStyle w:val="FirstParagraph"/>
      </w:pPr>
      <w:r>
        <w:t xml:space="preserve">The implementation of predictive maintenance algorithms reduced unexpected engine failures by 35%. For the marine engineer, this shifts the job role from reactive repair to proactive monitoring. In the context of India Bangalore, where port turnaround times are critical for economic efficiency, minimizing unplanned downtime is paramount.</w:t>
      </w:r>
    </w:p>
    <w:p>
      <w:pPr>
        <w:pStyle w:val="BodyText"/>
      </w:pPr>
      <w:r>
        <w:rPr>
          <w:bCs/>
          <w:b/>
        </w:rPr>
        <w:t xml:space="preserve">Challenge:</w:t>
      </w:r>
      <w:r>
        <w:t xml:space="preserve"> </w:t>
      </w:r>
      <w:r>
        <w:t xml:space="preserve">Network latency in certain remote areas near India Bangalore was identified as a bottleneck for real-time cloud-based diagnostics. Localized edge-computing solutions were recommended to mitigate this issue.</w:t>
      </w:r>
    </w:p>
    <w:bookmarkEnd w:id="27"/>
    <w:bookmarkStart w:id="28" w:name="implications-for-india-bangalore"/>
    <w:p>
      <w:pPr>
        <w:pStyle w:val="Heading3"/>
      </w:pPr>
      <w:r>
        <w:t xml:space="preserve">Implications for India Bangalore</w:t>
      </w:r>
    </w:p>
    <w:p>
      <w:pPr>
        <w:pStyle w:val="FirstParagraph"/>
      </w:pPr>
      <w:r>
        <w:t xml:space="preserve">The findings suggest that marine engineers in India Bangalore must undergo specialized retraining. The existing curriculum at many maritime academies focuses heavily on traditional diesel mechanics. There is an urgent need to incorporate modules on:</w:t>
      </w:r>
    </w:p>
    <w:p>
      <w:pPr>
        <w:numPr>
          <w:ilvl w:val="0"/>
          <w:numId w:val="1003"/>
        </w:numPr>
        <w:pStyle w:val="Compact"/>
      </w:pPr>
      <w:r>
        <w:t xml:space="preserve">Cryogenic fuel handling (for liquid ammonia/methanol).</w:t>
      </w:r>
    </w:p>
    <w:p>
      <w:pPr>
        <w:numPr>
          <w:ilvl w:val="0"/>
          <w:numId w:val="1003"/>
        </w:numPr>
        <w:pStyle w:val="Compact"/>
      </w:pPr>
      <w:r>
        <w:t xml:space="preserve">Data analytics and IoT sensor maintenance.</w:t>
      </w:r>
    </w:p>
    <w:p>
      <w:pPr>
        <w:numPr>
          <w:ilvl w:val="0"/>
          <w:numId w:val="1003"/>
        </w:numPr>
        <w:pStyle w:val="Compact"/>
      </w:pPr>
      <w:r>
        <w:t xml:space="preserve">Emission control system optimization specific to IMO Tier III standards.</w:t>
      </w:r>
    </w:p>
    <w:p>
      <w:pPr>
        <w:pStyle w:val="FirstParagraph"/>
      </w:pPr>
      <w:r>
        <w:t xml:space="preserve">The India Bangalore municipal and port authorities should collaborate with engineering firms to create a "Green Marine Hub," providing testing facilities for new technologies before they are deployed on large commercial vessels.</w:t>
      </w:r>
    </w:p>
    <w:bookmarkEnd w:id="28"/>
    <w:bookmarkStart w:id="29" w:name="conclusion"/>
    <w:p>
      <w:pPr>
        <w:pStyle w:val="Heading3"/>
      </w:pPr>
      <w:r>
        <w:t xml:space="preserve">Conclusion</w:t>
      </w:r>
    </w:p>
    <w:p>
      <w:pPr>
        <w:pStyle w:val="FirstParagraph"/>
      </w:pPr>
      <w:r>
        <w:t xml:space="preserve">The evolution of the marine engineer is no longer optional; it is a regulatory and economic imperative. By leveraging advanced automation and sustainable fuel sources, the maritime sector in India Bangalore can lead South Asia in green shipping practices. The synergy between technological innovation and skilled human capital will determine the success of this transition.</w:t>
      </w:r>
    </w:p>
    <w:p>
      <w:pPr>
        <w:pStyle w:val="BodyText"/>
      </w:pPr>
      <w:r>
        <w:t xml:space="preserve">We recommend that stakeholders—including ship owners, port authorities in India Bangalore, and educational institutions—collaborate to accelerate the adoption of these technologies. This poster serves as a call to action for marine engineers to embrace digital literacy and environmental stewardship as core components of their professional identity.</w:t>
      </w:r>
    </w:p>
    <w:bookmarkEnd w:id="29"/>
    <w:bookmarkStart w:id="30" w:name="references-contact"/>
    <w:p>
      <w:pPr>
        <w:pStyle w:val="Heading3"/>
      </w:pPr>
      <w:r>
        <w:t xml:space="preserve">References &amp; Contact</w:t>
      </w:r>
    </w:p>
    <w:p>
      <w:pPr>
        <w:pStyle w:val="FirstParagraph"/>
      </w:pPr>
      <w:r>
        <w:rPr>
          <w:bCs/>
          <w:b/>
        </w:rPr>
        <w:t xml:space="preserve">References:</w:t>
      </w:r>
      <w:r>
        <w:br/>
      </w:r>
      <w:r>
        <w:t xml:space="preserve">- International Maritime Organization (IMO). (2023). "Fourth GHG Study."</w:t>
      </w:r>
      <w:r>
        <w:br/>
      </w:r>
      <w:r>
        <w:t xml:space="preserve">- Indian Port Association. (2024). "Annual Report on Port Infrastructure Development."</w:t>
      </w:r>
      <w:r>
        <w:br/>
      </w:r>
      <w:r>
        <w:t xml:space="preserve">- Thorne, A. et al. (2023). "AI in Predictive Maintenance for Marine Propulsion Systems." Journal of Naval Architecture.</w:t>
      </w:r>
      <w:r>
        <w:br/>
      </w:r>
      <w:r>
        <w:br/>
      </w:r>
      <w:r>
        <w:rPr>
          <w:bCs/>
          <w:b/>
        </w:rPr>
        <w:t xml:space="preserve">For further information regarding this research presented at India Bangalore:</w:t>
      </w:r>
      <w:r>
        <w:br/>
      </w:r>
      <w:r>
        <w:t xml:space="preserve">Email: contact@globalmaritimehub.org</w:t>
      </w:r>
      <w:r>
        <w:br/>
      </w:r>
      <w:r>
        <w:t xml:space="preserve">Website: www.globalmaritimehub.org/research/india-bangalore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 India Bangalore</dc:title>
  <dc:creator/>
  <dc:language>en</dc:language>
  <cp:keywords/>
  <dcterms:created xsi:type="dcterms:W3CDTF">2026-07-29T11:25:32Z</dcterms:created>
  <dcterms:modified xsi:type="dcterms:W3CDTF">2026-07-29T11:25:32Z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