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Strategic</w:t>
      </w:r>
      <w:r>
        <w:t xml:space="preserve"> </w:t>
      </w:r>
      <w:r>
        <w:t xml:space="preserve">Hub</w:t>
      </w:r>
    </w:p>
    <w:bookmarkStart w:id="20" w:name="X2571662525c5b843c4fecf5cda14f1c80ef16b6"/>
    <w:p>
      <w:pPr>
        <w:pStyle w:val="Heading1"/>
      </w:pPr>
      <w:r>
        <w:t xml:space="preserve">The Evolution of Marine Engineering in Jeddah, Saudi Arabia</w:t>
      </w:r>
    </w:p>
    <w:p>
      <w:pPr>
        <w:pStyle w:val="FirstParagraph"/>
      </w:pPr>
      <w:r>
        <w:t xml:space="preserve">Integrating Global Standards with Vision 2030 Maritime Strategy</w:t>
      </w:r>
    </w:p>
    <w:bookmarkEnd w:id="20"/>
    <w:p>
      <w:pPr>
        <w:pStyle w:val="BodyText"/>
      </w:pPr>
      <w:r>
        <w:br/>
      </w:r>
    </w:p>
    <w:p>
      <w:pPr>
        <w:pStyle w:val="BodyText"/>
      </w:pPr>
      <w:r>
        <w:rPr>
          <w:bCs/>
          <w:b/>
        </w:rPr>
        <w:t xml:space="preserve">Poster Presentation Academic Document</w:t>
      </w:r>
      <w:r>
        <w:br/>
      </w:r>
      <w:r>
        <w:rPr>
          <w:iCs/>
          <w:i/>
        </w:rPr>
        <w:t xml:space="preserve">A Comprehensive Analysis of Technical Infrastructure, Workforce Development, and Strategic Economic Impact in the Kingdom’s Primary Port City.</w:t>
      </w:r>
    </w:p>
    <w:bookmarkStart w:id="21" w:name="X3055d6e4bb172fc5aef54a6a7aff4b1387f5553"/>
    <w:p>
      <w:pPr>
        <w:pStyle w:val="Heading2"/>
      </w:pPr>
      <w:r>
        <w:t xml:space="preserve">1. Introduction and Context: The Red Sea Gateway</w:t>
      </w:r>
    </w:p>
    <w:p>
      <w:pPr>
        <w:pStyle w:val="FirstParagraph"/>
      </w:pPr>
      <w:r>
        <w:t xml:space="preserve">Saudi Arabia Jeddah stands as a critical node in global maritime logistics, serving as the Kingdom’s busiest port and the primary gateway to Makkah. For decades, Jeddah has been synonymous with maritime trade, religious pilgrimage logistics, and industrial shipping. However, the role of the</w:t>
      </w:r>
      <w:r>
        <w:t xml:space="preserve"> </w:t>
      </w:r>
      <w:r>
        <w:rPr>
          <w:bCs/>
          <w:b/>
        </w:rPr>
        <w:t xml:space="preserve">Marine Engineer</w:t>
      </w:r>
      <w:r>
        <w:t xml:space="preserve"> </w:t>
      </w:r>
      <w:r>
        <w:t xml:space="preserve">within this ecosystem is undergoing a profound transformation. This poster presentation explores how traditional marine engineering practices are evolving to meet the stringent demands of modern naval architecture and sustainable port operations.</w:t>
      </w:r>
    </w:p>
    <w:p>
      <w:pPr>
        <w:pStyle w:val="BodyText"/>
      </w:pPr>
      <w:r>
        <w:t xml:space="preserve">The focus of this academic review is not merely on mechanical maintenance but on the strategic integration of advanced propulsion systems, digital twin technologies, and environmental compliance frameworks within Jeddah’s maritime sector. As Saudi Arabia accelerates its infrastructure projects under Vision 2030, the city of Jeddah serves as a living laboratory for high-performance marine engineering solutions.</w:t>
      </w:r>
    </w:p>
    <w:bookmarkEnd w:id="21"/>
    <w:bookmarkStart w:id="22" w:name="Xde7ba6380246ddb9674043561b64dcb5b2ec824"/>
    <w:p>
      <w:pPr>
        <w:pStyle w:val="Heading2"/>
      </w:pPr>
      <w:r>
        <w:t xml:space="preserve">2. Strategic Importance of Marine Engineering in Jeddah</w:t>
      </w:r>
    </w:p>
    <w:p>
      <w:pPr>
        <w:pStyle w:val="FirstParagraph"/>
      </w:pPr>
      <w:r>
        <w:t xml:space="preserve">The port of Jeddah handles approximately 65% to 70% of all cargo entering Saudi Arabia. This massive volume necessitates a highly skilled workforce of</w:t>
      </w:r>
      <w:r>
        <w:t xml:space="preserve"> </w:t>
      </w:r>
      <w:r>
        <w:rPr>
          <w:bCs/>
          <w:b/>
        </w:rPr>
        <w:t xml:space="preserve">Marine Engineers</w:t>
      </w:r>
      <w:r>
        <w:t xml:space="preserve"> </w:t>
      </w:r>
      <w:r>
        <w:t xml:space="preserve">capable of maintaining complex fleets, including container ships, bulk carriers, and specialized pilgrim vessels. The engineering challenges in Jeddah are unique due to the hot and humid climate of the Red Sea region.</w:t>
      </w:r>
    </w:p>
    <w:p>
      <w:pPr>
        <w:pStyle w:val="BodyText"/>
      </w:pPr>
      <w:r>
        <w:t xml:space="preserve">Key operational aspects include:</w:t>
      </w:r>
    </w:p>
    <w:p>
      <w:pPr>
        <w:numPr>
          <w:ilvl w:val="0"/>
          <w:numId w:val="1001"/>
        </w:numPr>
        <w:pStyle w:val="Compact"/>
      </w:pPr>
      <w:r>
        <w:rPr>
          <w:bCs/>
          <w:b/>
        </w:rPr>
        <w:t xml:space="preserve">Ambient Climate Adaptation:</w:t>
      </w:r>
      <w:r>
        <w:t xml:space="preserve"> </w:t>
      </w:r>
      <w:r>
        <w:t xml:space="preserve">Marine equipment must be engineered to withstand high salinity and extreme heat, requiring specialized cooling systems and corrosion-resistant materials.</w:t>
      </w:r>
    </w:p>
    <w:p>
      <w:pPr>
        <w:numPr>
          <w:ilvl w:val="0"/>
          <w:numId w:val="1001"/>
        </w:numPr>
        <w:pStyle w:val="Compact"/>
      </w:pPr>
      <w:r>
        <w:rPr>
          <w:bCs/>
          <w:b/>
        </w:rPr>
        <w:t xml:space="preserve">Traffic Density Management:</w:t>
      </w:r>
      <w:r>
        <w:t xml:space="preserve"> </w:t>
      </w:r>
      <w:r>
        <w:t xml:space="preserve">Jeddah Island acts as a natural breakwater, creating complex hydrodynamic conditions that require sophisticated navigation engineering.</w:t>
      </w:r>
    </w:p>
    <w:p>
      <w:pPr>
        <w:numPr>
          <w:ilvl w:val="0"/>
          <w:numId w:val="1001"/>
        </w:numPr>
        <w:pStyle w:val="Compact"/>
      </w:pPr>
      <w:r>
        <w:rPr>
          <w:bCs/>
          <w:b/>
        </w:rPr>
        <w:t xml:space="preserve">Economic Diversification:</w:t>
      </w:r>
      <w:r>
        <w:t xml:space="preserve"> </w:t>
      </w:r>
      <w:r>
        <w:t xml:space="preserve">Marine engineering supports the broader Vision 2030 goals by enabling local shipbuilding and repair capabilities, reducing reliance on foreign technical services.</w:t>
      </w:r>
    </w:p>
    <w:p>
      <w:pPr>
        <w:pStyle w:val="FirstParagraph"/>
      </w:pPr>
      <w:r>
        <w:t xml:space="preserve">In this context, a</w:t>
      </w:r>
      <w:r>
        <w:t xml:space="preserve"> </w:t>
      </w:r>
      <w:r>
        <w:rPr>
          <w:bCs/>
          <w:b/>
        </w:rPr>
        <w:t xml:space="preserve">Saudi Arabia Jeddah</w:t>
      </w:r>
      <w:r>
        <w:t xml:space="preserve">-focused marine engineer must possess not only traditional mechanical skills but also an understanding of hydrodynamics and environmental protection regulations specific to the Red Sea ecosystem.</w:t>
      </w:r>
    </w:p>
    <w:bookmarkEnd w:id="22"/>
    <w:p>
      <w:pPr>
        <w:pStyle w:val="BodyText"/>
      </w:pPr>
      <w:r>
        <w:br/>
      </w:r>
    </w:p>
    <w:bookmarkStart w:id="26" w:name="Xf349593a096c43cec528d85e8c3471dfbf8d232"/>
    <w:p>
      <w:pPr>
        <w:pStyle w:val="Heading2"/>
      </w:pPr>
      <w:r>
        <w:t xml:space="preserve">3. Technical Challenges and Innovations in Saudi Arabia Jeddah</w:t>
      </w:r>
    </w:p>
    <w:p>
      <w:pPr>
        <w:pStyle w:val="FirstParagraph"/>
      </w:pPr>
      <w:r>
        <w:t xml:space="preserve">The modern</w:t>
      </w:r>
      <w:r>
        <w:t xml:space="preserve"> </w:t>
      </w:r>
      <w:r>
        <w:rPr>
          <w:bCs/>
          <w:b/>
        </w:rPr>
        <w:t xml:space="preserve">Marine Engineer</w:t>
      </w:r>
      <w:r>
        <w:t xml:space="preserve"> </w:t>
      </w:r>
      <w:r>
        <w:t xml:space="preserve">operating in Jeddah faces a dual mandate: ensuring operational efficiency and adhering to international environmental standards (IMO 2020). The following subsections detail the critical technical domains relevant to this region.</w:t>
      </w:r>
    </w:p>
    <w:p>
      <w:pPr>
        <w:pStyle w:val="BodyText"/>
      </w:pPr>
      <w:r>
        <w:br/>
      </w:r>
    </w:p>
    <w:bookmarkStart w:id="23" w:name="propulsion-and-fuel-transition"/>
    <w:p>
      <w:pPr>
        <w:pStyle w:val="Heading3"/>
      </w:pPr>
      <w:r>
        <w:t xml:space="preserve">3.1 Propulsion and Fuel Transition</w:t>
      </w:r>
    </w:p>
    <w:p>
      <w:pPr>
        <w:pStyle w:val="FirstParagraph"/>
      </w:pPr>
      <w:r>
        <w:t xml:space="preserve">As global shipping moves away from Heavy Fuel Oil (HFO) toward Low-Sulfur Marine Gas Oil (LSMGO) and Liquefied Natural Gas (LNG),</w:t>
      </w:r>
      <w:r>
        <w:t xml:space="preserve"> </w:t>
      </w:r>
      <w:r>
        <w:rPr>
          <w:bCs/>
          <w:b/>
        </w:rPr>
        <w:t xml:space="preserve">Saudi Arabia Jeddah</w:t>
      </w:r>
      <w:r>
        <w:t xml:space="preserve">'s fleet operators are upgrading their machinery. Marine engineers in the region are currently tasked with retrofitting older vessels to handle alternative fuels. This requires new competencies in gas handling safety, cryogenic systems, and dual-fuel engine maintenance.</w:t>
      </w:r>
    </w:p>
    <w:p>
      <w:pPr>
        <w:pStyle w:val="BodyText"/>
      </w:pPr>
      <w:r>
        <w:br/>
      </w:r>
    </w:p>
    <w:bookmarkEnd w:id="23"/>
    <w:bookmarkStart w:id="24" w:name="digitalization-and-remote-monitoring"/>
    <w:p>
      <w:pPr>
        <w:pStyle w:val="Heading3"/>
      </w:pPr>
      <w:r>
        <w:t xml:space="preserve">3.2 Digitalization and Remote Monitoring</w:t>
      </w:r>
    </w:p>
    <w:p>
      <w:pPr>
        <w:pStyle w:val="FirstParagraph"/>
      </w:pPr>
      <w:r>
        <w:t xml:space="preserve">The integration of IoT (Internet of Things) sensors allows for predictive maintenance. In Jeddah’s industrial zones, marine engineers utilize data analytics to monitor engine health in real-time. This shift from reactive to proactive engineering reduces downtime—a critical factor given the high turnover rate of ships at the port.</w:t>
      </w:r>
    </w:p>
    <w:p>
      <w:pPr>
        <w:pStyle w:val="BodyText"/>
      </w:pPr>
      <w:r>
        <w:br/>
      </w:r>
    </w:p>
    <w:bookmarkEnd w:id="24"/>
    <w:bookmarkStart w:id="25" w:name="environmental-engineering"/>
    <w:p>
      <w:pPr>
        <w:pStyle w:val="Heading3"/>
      </w:pPr>
      <w:r>
        <w:t xml:space="preserve">3.3 Environmental Engineering</w:t>
      </w:r>
    </w:p>
    <w:p>
      <w:pPr>
        <w:pStyle w:val="FirstParagraph"/>
      </w:pPr>
      <w:r>
        <w:t xml:space="preserve">The Red Sea is a fragile ecosystem. Marine engineers are responsible for implementing Ballast Water Management Systems (BWMS) and exhaust gas cleaning systems (scrubbers). Compliance with these regulations is strictly monitored in Saudi waters, making environmental engineering a core competency for any</w:t>
      </w:r>
      <w:r>
        <w:t xml:space="preserve"> </w:t>
      </w:r>
      <w:r>
        <w:rPr>
          <w:bCs/>
          <w:b/>
        </w:rPr>
        <w:t xml:space="preserve">Marine Engineer</w:t>
      </w:r>
      <w:r>
        <w:t xml:space="preserve"> </w:t>
      </w:r>
      <w:r>
        <w:t xml:space="preserve">working in the Kingdom.</w:t>
      </w:r>
    </w:p>
    <w:bookmarkEnd w:id="25"/>
    <w:bookmarkEnd w:id="26"/>
    <w:p>
      <w:pPr>
        <w:pStyle w:val="BodyText"/>
      </w:pPr>
      <w:r>
        <w:br/>
      </w:r>
    </w:p>
    <w:bookmarkStart w:id="30" w:name="workforce-development-and-education"/>
    <w:p>
      <w:pPr>
        <w:pStyle w:val="Heading2"/>
      </w:pPr>
      <w:r>
        <w:t xml:space="preserve">4. Workforce Development and Education</w:t>
      </w:r>
    </w:p>
    <w:p>
      <w:pPr>
        <w:pStyle w:val="FirstParagraph"/>
      </w:pPr>
      <w:r>
        <w:t xml:space="preserve">To support the</w:t>
      </w:r>
      <w:r>
        <w:t xml:space="preserve"> </w:t>
      </w:r>
      <w:r>
        <w:rPr>
          <w:bCs/>
          <w:b/>
        </w:rPr>
        <w:t xml:space="preserve">Saudi Arabia Jeddah</w:t>
      </w:r>
      <w:r>
        <w:t xml:space="preserve"> </w:t>
      </w:r>
      <w:r>
        <w:t xml:space="preserve">maritime industry, there is a pressing need for localized talent development. The Kingdom’s universities and technical colleges are updating their curricula to reflect these modern needs.</w:t>
      </w:r>
    </w:p>
    <w:p>
      <w:pPr>
        <w:pStyle w:val="BodyText"/>
      </w:pPr>
      <w:r>
        <w:br/>
      </w:r>
    </w:p>
    <w:bookmarkStart w:id="27" w:name="scholarships-training"/>
    <w:p>
      <w:pPr>
        <w:pStyle w:val="Heading4"/>
      </w:pPr>
      <w:r>
        <w:t xml:space="preserve">Scholarships &amp; Training</w:t>
      </w:r>
    </w:p>
    <w:p>
      <w:pPr>
        <w:pStyle w:val="FirstParagraph"/>
      </w:pPr>
      <w:r>
        <w:t xml:space="preserve">Increased funding for marine engineering degrees with specialized tracks in offshore and coastal technologies.</w:t>
      </w:r>
    </w:p>
    <w:bookmarkEnd w:id="27"/>
    <w:bookmarkStart w:id="28" w:name="certification-alignment"/>
    <w:p>
      <w:pPr>
        <w:pStyle w:val="Heading4"/>
      </w:pPr>
      <w:r>
        <w:t xml:space="preserve">Certification Alignment</w:t>
      </w:r>
    </w:p>
    <w:p>
      <w:pPr>
        <w:pStyle w:val="FirstParagraph"/>
      </w:pPr>
      <w:r>
        <w:t xml:space="preserve">Mandatory STCW (Standards of Training, Certification and Watchkeeping) compliance aligned with Gulf Cooperation Council (GCC) standards.</w:t>
      </w:r>
    </w:p>
    <w:bookmarkEnd w:id="28"/>
    <w:p>
      <w:pPr>
        <w:pStyle w:val="BodyText"/>
      </w:pPr>
      <w:r>
        <w:br/>
      </w:r>
    </w:p>
    <w:bookmarkStart w:id="29" w:name="the-role-of-vision-2030"/>
    <w:p>
      <w:pPr>
        <w:pStyle w:val="Heading3"/>
      </w:pPr>
      <w:r>
        <w:t xml:space="preserve">The Role of Vision 2030</w:t>
      </w:r>
    </w:p>
    <w:p>
      <w:pPr>
        <w:pStyle w:val="FirstParagraph"/>
      </w:pPr>
      <w:r>
        <w:t xml:space="preserve">Vision 2030 explicitly calls for the localization of technical jobs (</w:t>
      </w:r>
      <w:r>
        <w:rPr>
          <w:iCs/>
          <w:i/>
        </w:rPr>
        <w:t xml:space="preserve">Saudization</w:t>
      </w:r>
      <w:r>
        <w:t xml:space="preserve">).</w:t>
      </w:r>
      <w:r>
        <w:t xml:space="preserve"> </w:t>
      </w:r>
      <w:r>
        <w:rPr>
          <w:bCs/>
          <w:b/>
        </w:rPr>
        <w:t xml:space="preserve">Marine Engineers</w:t>
      </w:r>
      <w:r>
        <w:t xml:space="preserve">, being highly specialized professionals, are a key target group for this initiative. The government is investing heavily in state-of-the-art simulation centers in Jeddah to train local engineers in emergency response, collision avoidance, and advanced machinery repair.</w:t>
      </w:r>
    </w:p>
    <w:bookmarkEnd w:id="29"/>
    <w:p>
      <w:pPr>
        <w:pStyle w:val="BodyText"/>
      </w:pPr>
      <w:r>
        <w:br/>
      </w:r>
    </w:p>
    <w:bookmarkEnd w:id="30"/>
    <w:bookmarkStart w:id="31" w:name="Xe3c14ade3cf0730c2407a343f6aea2ef704c5e7"/>
    <w:p>
      <w:pPr>
        <w:pStyle w:val="Heading2"/>
      </w:pPr>
      <w:r>
        <w:t xml:space="preserve">5. Case Study: Port Expansion and Engineering Resilience</w:t>
      </w:r>
    </w:p>
    <w:p>
      <w:pPr>
        <w:pStyle w:val="FirstParagraph"/>
      </w:pPr>
      <w:r>
        <w:t xml:space="preserve">The ongoing expansion of the Jeddah Islamic Port (JIP) presents a unique case study for</w:t>
      </w:r>
      <w:r>
        <w:t xml:space="preserve"> </w:t>
      </w:r>
      <w:r>
        <w:rPr>
          <w:bCs/>
          <w:b/>
        </w:rPr>
        <w:t xml:space="preserve">Saudi Arabia Jeddah</w:t>
      </w:r>
      <w:r>
        <w:t xml:space="preserve"> </w:t>
      </w:r>
      <w:r>
        <w:t xml:space="preserve">marine engineering. The project involves deepening the channel and constructing new berths, which alters local sediment transport patterns. Marine engineers collaborate with civil engineers to ensure that dredging operations do not negatively impact existing port infrastructure.</w:t>
      </w:r>
    </w:p>
    <w:p>
      <w:pPr>
        <w:pStyle w:val="BodyText"/>
      </w:pPr>
      <w:r>
        <w:t xml:space="preserve">This interdisciplinary approach highlights the evolving role of the</w:t>
      </w:r>
      <w:r>
        <w:t xml:space="preserve"> </w:t>
      </w:r>
      <w:r>
        <w:rPr>
          <w:bCs/>
          <w:b/>
        </w:rPr>
        <w:t xml:space="preserve">Marine Engineer</w:t>
      </w:r>
      <w:r>
        <w:t xml:space="preserve">, who is no longer confined to the engine room but acts as a key contributor to large-scale civil-maritime integration projects. The use of advanced modeling software allows engineers to simulate water flow and structural stress, ensuring that Jeddah’s infrastructure remains resilient against both natural forces and increased commercial load.</w:t>
      </w:r>
    </w:p>
    <w:bookmarkEnd w:id="31"/>
    <w:p>
      <w:pPr>
        <w:pStyle w:val="BodyText"/>
      </w:pPr>
      <w:r>
        <w:br/>
      </w:r>
    </w:p>
    <w:bookmarkStart w:id="32" w:name="X530cef5247b3f4fdd4da959476a03ebf83470a5"/>
    <w:p>
      <w:pPr>
        <w:pStyle w:val="Heading2"/>
      </w:pPr>
      <w:r>
        <w:t xml:space="preserve">6. Future Outlook: Green Shipping in the Red Sea</w:t>
      </w:r>
    </w:p>
    <w:p>
      <w:pPr>
        <w:pStyle w:val="FirstParagraph"/>
      </w:pPr>
      <w:r>
        <w:t xml:space="preserve">The future of marine engineering in</w:t>
      </w:r>
      <w:r>
        <w:t xml:space="preserve"> </w:t>
      </w:r>
      <w:r>
        <w:rPr>
          <w:bCs/>
          <w:b/>
        </w:rPr>
        <w:t xml:space="preserve">Saudi Arabia Jeddah</w:t>
      </w:r>
      <w:r>
        <w:t xml:space="preserve"> </w:t>
      </w:r>
      <w:r>
        <w:t xml:space="preserve">is green. The Kingdom is positioning itself as a leader in sustainable shipping within the Middle East. Potential initiatives include:</w:t>
      </w:r>
    </w:p>
    <w:p>
      <w:pPr>
        <w:pStyle w:val="BodyText"/>
      </w:pPr>
      <w:r>
        <w:br/>
      </w:r>
    </w:p>
    <w:p>
      <w:pPr>
        <w:pStyle w:val="BodyText"/>
      </w:pPr>
      <w:r>
        <w:rPr>
          <w:bCs/>
          <w:b/>
        </w:rPr>
        <w:t xml:space="preserve">Hydrogen and Ammonia Hubs:</w:t>
      </w:r>
      <w:r>
        <w:t xml:space="preserve"> </w:t>
      </w:r>
      <w:r>
        <w:t xml:space="preserve">Preparing ports to handle new fuel types.</w:t>
      </w:r>
    </w:p>
    <w:p>
      <w:pPr>
        <w:pStyle w:val="BodyText"/>
      </w:pPr>
      <w:r>
        <w:t xml:space="preserve">Shore Power Infrastructure:Allowing ships to turn off engines while docked, significantly reducing local air pollution in Jeddah’s urban area.</w:t>
      </w:r>
    </w:p>
    <w:p>
      <w:pPr>
        <w:pStyle w:val="BodyText"/>
      </w:pPr>
      <w:r>
        <w:br/>
      </w:r>
    </w:p>
    <w:p>
      <w:pPr>
        <w:pStyle w:val="BodyText"/>
      </w:pPr>
      <w:r>
        <w:t xml:space="preserve">This transition will require</w:t>
      </w:r>
      <w:r>
        <w:t xml:space="preserve"> </w:t>
      </w:r>
      <w:r>
        <w:rPr>
          <w:bCs/>
          <w:b/>
        </w:rPr>
        <w:t xml:space="preserve">Marine Engineers</w:t>
      </w:r>
      <w:r>
        <w:t xml:space="preserve"> </w:t>
      </w:r>
      <w:r>
        <w:t xml:space="preserve">to master high-voltage electrical systems and hazardous material handling, further expanding the scope of their technical expertise. The academic community in Jeddah is responding by launching research centers dedicated to sustainable marine technologies.</w:t>
      </w:r>
    </w:p>
    <w:bookmarkEnd w:id="32"/>
    <w:p>
      <w:pPr>
        <w:pStyle w:val="BodyText"/>
      </w:pPr>
      <w:r>
        <w:br/>
      </w:r>
    </w:p>
    <w:bookmarkStart w:id="33" w:name="conclusion"/>
    <w:p>
      <w:pPr>
        <w:pStyle w:val="Heading2"/>
      </w:pPr>
      <w:r>
        <w:t xml:space="preserve">7. Conclusion</w:t>
      </w:r>
    </w:p>
    <w:p>
      <w:pPr>
        <w:pStyle w:val="FirstParagraph"/>
      </w:pPr>
      <w:r>
        <w:t xml:space="preserve">The intersection of</w:t>
      </w:r>
      <w:r>
        <w:t xml:space="preserve"> </w:t>
      </w:r>
      <w:r>
        <w:rPr>
          <w:bCs/>
          <w:b/>
        </w:rPr>
        <w:t xml:space="preserve">Saudi Arabia Jeddah</w:t>
      </w:r>
      <w:r>
        <w:t xml:space="preserve">'s strategic geographic location and the evolving demands of the global maritime industry creates a dynamic environment for</w:t>
      </w:r>
      <w:r>
        <w:t xml:space="preserve"> </w:t>
      </w:r>
      <w:r>
        <w:rPr>
          <w:bCs/>
          <w:b/>
        </w:rPr>
        <w:t xml:space="preserve">Marine Engineers</w:t>
      </w:r>
      <w:r>
        <w:t xml:space="preserve">. This poster presentation has outlined that successful marine engineering in this region requires a multidisciplinary approach, combining traditional mechanical knowledge with digital proficiency and environmental stewardship.</w:t>
      </w:r>
    </w:p>
    <w:p>
      <w:pPr>
        <w:pStyle w:val="BodyText"/>
      </w:pPr>
      <w:r>
        <w:t xml:space="preserve">As Saudi Arabia continues to invest in its infrastructure under Vision 2030, the role of the</w:t>
      </w:r>
      <w:r>
        <w:t xml:space="preserve"> </w:t>
      </w:r>
      <w:r>
        <w:rPr>
          <w:bCs/>
          <w:b/>
        </w:rPr>
        <w:t xml:space="preserve">Marine Engineer</w:t>
      </w:r>
      <w:r>
        <w:t xml:space="preserve"> </w:t>
      </w:r>
      <w:r>
        <w:t xml:space="preserve">will become increasingly central to the Kingdom’s economic success. Jeddah is not just a port; it is a hub of innovation where engineering excellence meets global logistics needs. The future lies in empowering local talent, adopting sustainable technologies, and maintaining rigorous standards of safety and efficiency.</w:t>
      </w:r>
    </w:p>
    <w:bookmarkEnd w:id="33"/>
    <w:p>
      <w:pPr>
        <w:pStyle w:val="BodyText"/>
      </w:pPr>
      <w:r>
        <w:br/>
      </w:r>
    </w:p>
    <w:bookmarkStart w:id="34" w:name="references-and-further-reading"/>
    <w:p>
      <w:pPr>
        <w:pStyle w:val="Heading2"/>
      </w:pPr>
      <w:r>
        <w:t xml:space="preserve">8. References and Further Reading</w:t>
      </w:r>
    </w:p>
    <w:p>
      <w:pPr>
        <w:pStyle w:val="FirstParagraph"/>
      </w:pPr>
      <w:r>
        <w:t xml:space="preserve">Saudi Vision 2030 Maritime Strategy Document.</w:t>
      </w:r>
    </w:p>
    <w:p>
      <w:pPr>
        <w:pStyle w:val="BodyText"/>
      </w:pPr>
      <w:r>
        <w:br/>
      </w:r>
    </w:p>
    <w:p>
      <w:pPr>
        <w:pStyle w:val="BodyText"/>
      </w:pPr>
      <w:r>
        <w:t xml:space="preserve">International Maritime Organization (IMO) Guidelines on Red Sea Environmental Protection.</w:t>
      </w:r>
    </w:p>
    <w:bookmarkEnd w:id="34"/>
    <w:p>
      <w:pPr>
        <w:pStyle w:val="BodyText"/>
      </w:pPr>
      <w:r>
        <w:br/>
      </w:r>
    </w:p>
    <w:p>
      <w:pPr>
        <w:pStyle w:val="BodyText"/>
      </w:pPr>
      <w:r>
        <w:t xml:space="preserve">© 2023 Academic Poster Presentation on Marine Engineering. Designed for distribution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Saudi Arabia: Jeddah as a Strategic Hub</dc:title>
  <dc:creator/>
  <dc:language>en</dc:language>
  <cp:keywords/>
  <dcterms:created xsi:type="dcterms:W3CDTF">2026-07-29T05:55:57Z</dcterms:created>
  <dcterms:modified xsi:type="dcterms:W3CDTF">2026-07-29T05:55:57Z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