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Marine</w:t>
      </w:r>
      <w:r>
        <w:t xml:space="preserve"> </w:t>
      </w:r>
      <w:r>
        <w:t xml:space="preserve">Engineering</w:t>
      </w:r>
      <w:r>
        <w:t xml:space="preserve"> </w:t>
      </w:r>
      <w:r>
        <w:t xml:space="preserve">in</w:t>
      </w:r>
      <w:r>
        <w:t xml:space="preserve"> </w:t>
      </w:r>
      <w:r>
        <w:t xml:space="preserve">Saudi</w:t>
      </w:r>
      <w:r>
        <w:t xml:space="preserve"> </w:t>
      </w:r>
      <w:r>
        <w:t xml:space="preserve">Arabia</w:t>
      </w:r>
    </w:p>
    <w:bookmarkStart w:id="20" w:name="X112b686a633dab9346c3c7cfd023dd7427406d8"/>
    <w:p>
      <w:pPr>
        <w:pStyle w:val="Heading1"/>
      </w:pPr>
      <w:r>
        <w:t xml:space="preserve">The Strategic Role of Marine Engineers in the Vision 2030 Framework</w:t>
      </w:r>
    </w:p>
    <w:p>
      <w:pPr>
        <w:pStyle w:val="FirstParagraph"/>
      </w:pPr>
      <w:r>
        <w:t xml:space="preserve">Advancing Maritime Infrastructure and Blue Economy Growth in Saudi Arabia Riyadh and Beyond</w:t>
      </w:r>
    </w:p>
    <w:bookmarkEnd w:id="20"/>
    <w:p>
      <w:pPr>
        <w:pStyle w:val="BodyText"/>
      </w:pPr>
      <w:r>
        <w:rPr>
          <w:bCs/>
          <w:b/>
        </w:rPr>
        <w:t xml:space="preserve">Presenter:</w:t>
      </w:r>
      <w:r>
        <w:t xml:space="preserve"> </w:t>
      </w:r>
      <w:r>
        <w:t xml:space="preserve">Dr. Ahmed Al-Farsi, Department of Naval Architecture and Marine Engineering</w:t>
      </w:r>
    </w:p>
    <w:p>
      <w:pPr>
        <w:pStyle w:val="BodyText"/>
      </w:pPr>
      <w:r>
        <w:t xml:space="preserve">Affiliation:</w:t>
      </w:r>
    </w:p>
    <w:p>
      <w:pPr>
        <w:pStyle w:val="BodyText"/>
      </w:pPr>
      <w:r>
        <w:t xml:space="preserve">The National Center for Maritime Studies, Riyadh, Saudi Arabia</w:t>
      </w:r>
    </w:p>
    <w:bookmarkStart w:id="22" w:name="introduction-and-context"/>
    <w:p>
      <w:pPr>
        <w:pStyle w:val="Heading2"/>
      </w:pPr>
      <w:r>
        <w:t xml:space="preserve">1. Introduction and Context</w:t>
      </w:r>
    </w:p>
    <w:p>
      <w:pPr>
        <w:pStyle w:val="FirstParagraph"/>
      </w:pPr>
      <w:r>
        <w:t xml:space="preserve">The emergence of Saudi Arabia Riyadh as a global logistics hub is fundamentally altering the landscape of international trade and engineering challenges. As part of the ambitious Vision 2030 initiative, the Kingdom is investing heavily in transforming its infrastructure to position itself as a bridge between East and West. Within this strategic framework, the role of Marine Engineers has evolved from traditional maintenance roles to becoming critical architects of sustainable maritime innovation.</w:t>
      </w:r>
    </w:p>
    <w:bookmarkStart w:id="21" w:name="problem-statement"/>
    <w:p>
      <w:pPr>
        <w:pStyle w:val="Heading3"/>
      </w:pPr>
      <w:r>
        <w:t xml:space="preserve">Problem Statement</w:t>
      </w:r>
    </w:p>
    <w:p>
      <w:pPr>
        <w:pStyle w:val="FirstParagraph"/>
      </w:pPr>
      <w:r>
        <w:t xml:space="preserve">Despite significant investments in ports such as King Abdulaziz Port and the upcoming King Abdullah Port, there remains a pressing need for specialized technical expertise to manage complex marine systems. The integration of automated ship handling systems, green fuel technologies, and large-scale offshore structures requires a highly skilled workforce. Currently, there is a gap between the rapid expansion of maritime infrastructure in Saudi Arabia Riyadh and the availability of certified Marine Engineers capable of managing these advanced technologies.</w:t>
      </w:r>
    </w:p>
    <w:bookmarkEnd w:id="21"/>
    <w:bookmarkEnd w:id="22"/>
    <w:bookmarkStart w:id="26" w:name="X809ed7933337b85aa256225ffceb03dbb513357"/>
    <w:p>
      <w:pPr>
        <w:pStyle w:val="Heading2"/>
      </w:pPr>
      <w:r>
        <w:t xml:space="preserve">2. Core Competencies for Modern Marine Engineers</w:t>
      </w:r>
    </w:p>
    <w:p>
      <w:pPr>
        <w:pStyle w:val="FirstParagraph"/>
      </w:pPr>
      <w:r>
        <w:t xml:space="preserve">In the context of Saudi Arabia Riyadh, Marine Engineers must possess a multidisciplinary skill set that goes beyond traditional mechanical engineering. This poster outlines three primary pillars required to support the national maritime strategy:</w:t>
      </w:r>
    </w:p>
    <w:bookmarkStart w:id="23" w:name="a.-sustainable-energy-systems"/>
    <w:p>
      <w:pPr>
        <w:pStyle w:val="Heading4"/>
      </w:pPr>
      <w:r>
        <w:t xml:space="preserve">A. Sustainable Energy Systems</w:t>
      </w:r>
    </w:p>
    <w:p>
      <w:pPr>
        <w:pStyle w:val="FirstParagraph"/>
      </w:pPr>
      <w:r>
        <w:t xml:space="preserve">The transition toward green shipping is a global imperative, and Saudi Arabia Riyadh is at the forefront of this movement through initiatives like the Green Middle East Initiative. Marine Engineers are tasked with designing and maintaining propulsion systems that utilize liquefied natural gas (LNG), hydrogen, and ammonia. This involves understanding complex thermodynamic cycles, fuel cell technologies, and emission control systems to ensure compliance with international environmental regulations while optimizing efficiency for the Red Sea's unique marine environment.</w:t>
      </w:r>
    </w:p>
    <w:bookmarkEnd w:id="23"/>
    <w:bookmarkStart w:id="24" w:name="b.-digitalization-and-automation"/>
    <w:p>
      <w:pPr>
        <w:pStyle w:val="Heading4"/>
      </w:pPr>
      <w:r>
        <w:t xml:space="preserve">B. Digitalization and Automation</w:t>
      </w:r>
    </w:p>
    <w:p>
      <w:pPr>
        <w:pStyle w:val="FirstParagraph"/>
      </w:pPr>
      <w:r>
        <w:t xml:space="preserve">Smart ports in Saudi Arabia Riyadh are integrating IoT (Internet of Things) sensors and AI-driven predictive maintenance systems into marine infrastructure. Marine Engineers must be proficient in cyber-physical systems, capable of interpreting data streams from hull structures, engines, and navigation equipment to prevent failures before they occur. This digital literacy is crucial for maintaining the high uptime required by global supply chains centered in Riyadh.</w:t>
      </w:r>
    </w:p>
    <w:bookmarkEnd w:id="24"/>
    <w:bookmarkStart w:id="25" w:name="c.-offshore-infrastructure-integrity"/>
    <w:p>
      <w:pPr>
        <w:pStyle w:val="Heading4"/>
      </w:pPr>
      <w:r>
        <w:t xml:space="preserve">C. Offshore Infrastructure Integrity</w:t>
      </w:r>
    </w:p>
    <w:p>
      <w:pPr>
        <w:pStyle w:val="FirstParagraph"/>
      </w:pPr>
      <w:r>
        <w:t xml:space="preserve">Beyond vessels, the Kingdom's offshore oil and gas sector requires robust marine engineering solutions for platforms and subsea facilities. Engineers must apply principles of structural analysis, corrosion control, and hydrodynamics to ensure the longevity of assets in harsh saline environments. This expertise is vital not only for energy security but also for emerging sectors such as offshore wind farming.</w:t>
      </w:r>
    </w:p>
    <w:bookmarkEnd w:id="25"/>
    <w:bookmarkEnd w:id="26"/>
    <w:bookmarkStart w:id="30" w:name="Xde14fec29e7ca9f7f5de84b2bab5b52c9e04d91"/>
    <w:p>
      <w:pPr>
        <w:pStyle w:val="Heading2"/>
      </w:pPr>
      <w:r>
        <w:t xml:space="preserve">3. The Strategic Importance of Saudi Arabia Riyadh</w:t>
      </w:r>
    </w:p>
    <w:p>
      <w:pPr>
        <w:pStyle w:val="FirstParagraph"/>
      </w:pPr>
      <w:r>
        <w:t xml:space="preserve">Saudi Arabia Riyadh serves as the administrative and financial heart of the Kingdom, driving policy decisions that directly impact maritime engineering standards. While physical ports are located on the coast, the strategic planning occurs in Riyadh. This section highlights why local engagement with Marine Engineers is critical:</w:t>
      </w:r>
    </w:p>
    <w:bookmarkStart w:id="27" w:name="policy-and-regulation"/>
    <w:p>
      <w:pPr>
        <w:pStyle w:val="Heading4"/>
      </w:pPr>
      <w:r>
        <w:t xml:space="preserve">Policy and Regulation</w:t>
      </w:r>
    </w:p>
    <w:p>
      <w:pPr>
        <w:pStyle w:val="FirstParagraph"/>
      </w:pPr>
      <w:r>
        <w:t xml:space="preserve">Regulatory bodies in Saudi Arabia Riyadh are updating maritime codes to align with international standards (IMO regulations). Marine Engineers play a key role in advising policymakers on technical feasibility, ensuring that regulations are both stringent enough to ensure safety and practical enough to foster industry growth.</w:t>
      </w:r>
    </w:p>
    <w:bookmarkEnd w:id="27"/>
    <w:bookmarkStart w:id="28" w:name="education-and-localization-saudization"/>
    <w:p>
      <w:pPr>
        <w:pStyle w:val="Heading4"/>
      </w:pPr>
      <w:r>
        <w:t xml:space="preserve">Education and Localization (Saudization)</w:t>
      </w:r>
    </w:p>
    <w:p>
      <w:pPr>
        <w:pStyle w:val="FirstParagraph"/>
      </w:pPr>
      <w:r>
        <w:t xml:space="preserve">A major pillar of Vision 2030 is the localization of specialized jobs. Universities and training centers in Saudi Arabia Riyadh are expanding their marine engineering curricula to include modern topics such as renewable energy integration and digital twin technology. By fostering local talent, the Kingdom reduces reliance on expatriate labor and builds a sustainable knowledge economy centered around maritime excellence.</w:t>
      </w:r>
    </w:p>
    <w:bookmarkEnd w:id="28"/>
    <w:bookmarkStart w:id="29" w:name="logistics-connectivity"/>
    <w:p>
      <w:pPr>
        <w:pStyle w:val="Heading4"/>
      </w:pPr>
      <w:r>
        <w:t xml:space="preserve">Logistics Connectivity</w:t>
      </w:r>
    </w:p>
    <w:p>
      <w:pPr>
        <w:pStyle w:val="FirstParagraph"/>
      </w:pPr>
      <w:r>
        <w:t xml:space="preserve">Saudi Arabia Riyadh aims to become a global logistics hub connecting Asia, Europe, and Africa. Marine Engineers are essential in optimizing port operations, designing efficient cargo handling systems, and ensuring the reliability of last-mile delivery networks that link ports to inland distribution centers in the capital.</w:t>
      </w:r>
    </w:p>
    <w:bookmarkEnd w:id="29"/>
    <w:bookmarkEnd w:id="30"/>
    <w:bookmarkStart w:id="31" w:name="conclusion-and-future-outlook"/>
    <w:p>
      <w:pPr>
        <w:pStyle w:val="Heading2"/>
      </w:pPr>
      <w:r>
        <w:t xml:space="preserve">4. Conclusion and Future Outlook</w:t>
      </w:r>
    </w:p>
    <w:p>
      <w:pPr>
        <w:pStyle w:val="FirstParagraph"/>
      </w:pPr>
      <w:r>
        <w:t xml:space="preserve">The convergence of Vision 2030 goals and global maritime trends presents unprecedented opportunities for Marine Engineers in Saudi Arabia Riyadh. It is no longer sufficient to view marine engineering as solely a coastal discipline; it is now a national strategic priority centered in the capital's policy-making hubs. By focusing on sustainability, digitalization, and education, Saudi Arabia can lead the region in maritime innovation.</w:t>
      </w:r>
    </w:p>
    <w:p>
      <w:pPr>
        <w:pStyle w:val="BodyText"/>
      </w:pPr>
      <w:r>
        <w:t xml:space="preserve">Future research should focus on the interoperability of AI systems with legacy marine infrastructure and the development of localized training programs that emphasize both theoretical knowledge and practical application. The collaboration between government entities in Riyadh, academic institutions, and industry stakeholders will be key to realizing this vision.</w:t>
      </w:r>
    </w:p>
    <w:bookmarkEnd w:id="31"/>
    <w:p>
      <w:pPr>
        <w:pStyle w:val="BodyText"/>
      </w:pPr>
      <w:r>
        <w:t xml:space="preserve">© 2023 Maritime Innovation Forum. All Rights Reserved.</w:t>
      </w:r>
    </w:p>
    <w:p>
      <w:pPr>
        <w:pStyle w:val="BodyText"/>
      </w:pPr>
      <w:r>
        <w:t xml:space="preserve">Contact for further information regarding Marine Engineering initiatives in Saudi Arabia Riyadh.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Marine Engineering in Saudi Arabia</dc:title>
  <dc:creator/>
  <dc:language>en</dc:language>
  <cp:keywords/>
  <dcterms:created xsi:type="dcterms:W3CDTF">2026-07-29T04:31:11Z</dcterms:created>
  <dcterms:modified xsi:type="dcterms:W3CDTF">2026-07-29T04:31:11Z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