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Thailand</w:t>
      </w:r>
      <w:r>
        <w:t xml:space="preserve"> </w:t>
      </w:r>
      <w:r>
        <w:t xml:space="preserve">Bangkok:</w:t>
      </w:r>
      <w:r>
        <w:t xml:space="preserve"> </w:t>
      </w:r>
      <w:r>
        <w:t xml:space="preserve">Innovations</w:t>
      </w:r>
      <w:r>
        <w:t xml:space="preserve"> </w:t>
      </w:r>
      <w:r>
        <w:t xml:space="preserve">and</w:t>
      </w:r>
      <w:r>
        <w:t xml:space="preserve"> </w:t>
      </w:r>
      <w:r>
        <w:t xml:space="preserve">Sustainability</w:t>
      </w:r>
    </w:p>
    <w:bookmarkStart w:id="20" w:name="X52e65f4973174992b3529604dff9a167c6f2438"/>
    <w:p>
      <w:pPr>
        <w:pStyle w:val="Heading1"/>
      </w:pPr>
      <w:r>
        <w:t xml:space="preserve">Marine Engineering Horizons in Thailand Bangkok</w:t>
      </w:r>
    </w:p>
    <w:p>
      <w:pPr>
        <w:pStyle w:val="FirstParagraph"/>
      </w:pPr>
      <w:r>
        <w:t xml:space="preserve">Advancing Sustainable Maritime Technologies and Infrastructure Development</w:t>
      </w:r>
    </w:p>
    <w:bookmarkEnd w:id="20"/>
    <w:p>
      <w:pPr>
        <w:pStyle w:val="BodyText"/>
      </w:pPr>
      <w:r>
        <w:rPr>
          <w:bCs/>
          <w:b/>
        </w:rPr>
        <w:t xml:space="preserve">Authors:</w:t>
      </w:r>
      <w:r>
        <w:t xml:space="preserve"> </w:t>
      </w:r>
      <w:r>
        <w:t xml:space="preserve">Dr. Somchai V. (Chulalongkorn University),</w:t>
      </w:r>
      <w:r>
        <w:t xml:space="preserve"> </w:t>
      </w:r>
      <w:r>
        <w:t xml:space="preserve">Eng. Lin S. (Marine Department Thailand),</w:t>
      </w:r>
      <w:r>
        <w:t xml:space="preserve"> </w:t>
      </w:r>
      <w:r>
        <w:t xml:space="preserve">Prof. Alistair B.</w:t>
      </w:r>
    </w:p>
    <w:bookmarkStart w:id="21" w:name="abstract-and-introduction"/>
    <w:p>
      <w:pPr>
        <w:pStyle w:val="Heading3"/>
      </w:pPr>
      <w:r>
        <w:t xml:space="preserve">Abstract and Introduction</w:t>
      </w:r>
    </w:p>
    <w:p>
      <w:pPr>
        <w:pStyle w:val="FirstParagraph"/>
      </w:pPr>
      <w:r>
        <w:t xml:space="preserve">The maritime industry stands at a critical juncture, driven by the urgent need for decarbonization, digitalization, and enhanced operational efficiency. This Poster Presentation academic document outlines the pivotal role of Marine Engineer professionals within the unique geographical and economic context of Thailand Bangkok. As Southeast Asia’s primary maritime hub, Thailand Bangkok serves as a gateway to global trade routes necessitating robust marine engineering solutions.</w:t>
      </w:r>
    </w:p>
    <w:p>
      <w:pPr>
        <w:pStyle w:val="BodyText"/>
      </w:pPr>
      <w:r>
        <w:t xml:space="preserve">Traditional marine engineering practices are rapidly evolving. The integration of computational fluid dynamics, advanced propulsion systems, and IoT-enabled monitoring has transformed how ships are designed, operated, and maintained. In the specific context of Thailand Bangkok this transformation is not merely optional but imperative for maintaining regional competitiveness. This presentation explores current trends in marine engineering that align with international maritime regulations while addressing local operational challenges specific to the Chao Phraya river system and deeper draft ocean-going vessels.</w:t>
      </w:r>
    </w:p>
    <w:bookmarkEnd w:id="21"/>
    <w:bookmarkStart w:id="22" w:name="X959fd1cdec359d88ecd9d4c92b24c1dc09faa7b"/>
    <w:p>
      <w:pPr>
        <w:pStyle w:val="Heading3"/>
      </w:pPr>
      <w:r>
        <w:t xml:space="preserve">The Strategic Importance of Marine Engineer Roles in Thailand Bangkok</w:t>
      </w:r>
    </w:p>
    <w:p>
      <w:pPr>
        <w:pStyle w:val="FirstParagraph"/>
      </w:pPr>
      <w:r>
        <w:t xml:space="preserve">The location of the Port of Thailand Bangkok represents one of the busiest container ports in Asia. Consequently, the demand for skilled Marine Engineer expertise is at an all-time high. Unlike generic maritime environments, operations in Thailand Bangkok involve unique challenges including shallow draft restrictions during certain seasons, high humidity affecting mechanical systems and corrosion rates and a dense network of commercial traffic.</w:t>
      </w:r>
    </w:p>
    <w:p>
      <w:pPr>
        <w:pStyle w:val="BodyText"/>
      </w:pPr>
      <w:r>
        <w:t xml:space="preserve">Marine Engineer professionals working in this region must possess specialized knowledge regarding:</w:t>
      </w:r>
    </w:p>
    <w:p>
      <w:pPr>
        <w:numPr>
          <w:ilvl w:val="0"/>
          <w:numId w:val="1001"/>
        </w:numPr>
        <w:pStyle w:val="Compact"/>
      </w:pPr>
      <w:r>
        <w:rPr>
          <w:bCs/>
          <w:b/>
        </w:rPr>
        <w:t xml:space="preserve">Hull Integrity in Tropical Waters:</w:t>
      </w:r>
      <w:r>
        <w:t xml:space="preserve"> </w:t>
      </w:r>
      <w:r>
        <w:t xml:space="preserve">Understanding how saline mixtures and temperature fluctuations impact steel degradation.</w:t>
      </w:r>
    </w:p>
    <w:p>
      <w:pPr>
        <w:numPr>
          <w:ilvl w:val="0"/>
          <w:numId w:val="1001"/>
        </w:numPr>
        <w:pStyle w:val="Compact"/>
      </w:pPr>
      <w:r>
        <w:rPr>
          <w:bCs/>
          <w:b/>
        </w:rPr>
        <w:t xml:space="preserve">Eco-Compliance:</w:t>
      </w:r>
      <w:r>
        <w:t xml:space="preserve"> </w:t>
      </w:r>
      <w:r>
        <w:t xml:space="preserve">Adhering to IMO 2020 sulfur cap regulations while operating vessels that frequently transit through the Gulf of Thailand.</w:t>
      </w:r>
    </w:p>
    <w:p>
      <w:pPr>
        <w:numPr>
          <w:ilvl w:val="0"/>
          <w:numId w:val="1001"/>
        </w:numPr>
        <w:pStyle w:val="Compact"/>
      </w:pPr>
      <w:r>
        <w:rPr>
          <w:bCs/>
          <w:b/>
        </w:rPr>
        <w:t xml:space="preserve">Dredging and Infrastructure Support:</w:t>
      </w:r>
    </w:p>
    <w:p>
      <w:pPr>
        <w:numPr>
          <w:ilvl w:val="0"/>
          <w:numId w:val="1000"/>
        </w:numPr>
        <w:pStyle w:val="Compact"/>
      </w:pPr>
      <w:r>
        <w:t xml:space="preserve">Collaborating with civil engineers to maintain navigable channels in Thailand Bangkok requires precise marine engineering calculations regarding sediment displacement and vessel stability during dredging operations.</w:t>
      </w:r>
    </w:p>
    <w:p>
      <w:pPr>
        <w:pStyle w:val="FirstParagraph"/>
      </w:pPr>
      <w:r>
        <w:t xml:space="preserve">By focusing on these local nuances, the Poster Presentation highlights how general marine engineering principles are adapted to fit the specific hydrological and regulatory environment of Thailand Bangkok. This localization is crucial for safety, efficiency, and environmental protection.</w:t>
      </w:r>
    </w:p>
    <w:bookmarkEnd w:id="22"/>
    <w:bookmarkStart w:id="23" w:name="Xcbec8176a65b2707c1fdf20b6fe927a7c37d29d"/>
    <w:p>
      <w:pPr>
        <w:pStyle w:val="Heading3"/>
      </w:pPr>
      <w:r>
        <w:t xml:space="preserve">Technical Innovations in Propulsion and Energy</w:t>
      </w:r>
    </w:p>
    <w:p>
      <w:pPr>
        <w:pStyle w:val="FirstParagraph"/>
      </w:pPr>
      <w:r>
        <w:t xml:space="preserve">A core component of modern Marine Engineer training and practice involves mastering alternative fuels. In Thailand Bangkok, there is a growing pilot program for Liquefied Natural Gas (LNG) powered ferries serving the coastal areas near Chonburi and Pattaya. This transition presents significant engineering challenges related to fuel storage, cryogenic handling, and engine modification.</w:t>
      </w:r>
    </w:p>
    <w:p>
      <w:pPr>
        <w:pStyle w:val="BodyText"/>
      </w:pPr>
      <w:r>
        <w:t xml:space="preserve">This Poster Presentation academic review details case studies where traditional diesel engines have been retrofitted or replaced with dual-fuel systems. Key technical discussions include:</w:t>
      </w:r>
    </w:p>
    <w:p>
      <w:pPr>
        <w:numPr>
          <w:ilvl w:val="0"/>
          <w:numId w:val="1002"/>
        </w:numPr>
        <w:pStyle w:val="Compact"/>
      </w:pPr>
      <w:r>
        <w:rPr>
          <w:bCs/>
          <w:b/>
        </w:rPr>
        <w:t xml:space="preserve">Screw Propeller Optimization:</w:t>
      </w:r>
    </w:p>
    <w:p>
      <w:pPr>
        <w:pStyle w:val="FirstParagraph"/>
      </w:pPr>
      <w:r>
        <w:t xml:space="preserve">Using CFD (Computational Fluid Dynamics) to design propellers that maximize thrust while minimizing cavitation in the often turbulent waters approaching Thailand Bangkok. Optimized propeller designs can reduce fuel consumption by up to 15%, significantly lowering operational costs and carbon footprints.</w:t>
      </w:r>
    </w:p>
    <w:p>
      <w:pPr>
        <w:pStyle w:val="BodyText"/>
      </w:pPr>
      <w:r>
        <w:rPr>
          <w:bCs/>
          <w:b/>
        </w:rPr>
        <w:t xml:space="preserve">Battery-Electric Hybrid Systems:</w:t>
      </w:r>
    </w:p>
    <w:p>
      <w:pPr>
        <w:pStyle w:val="BodyText"/>
      </w:pPr>
      <w:r>
        <w:t xml:space="preserve">For short-sea shipping routes common around Thailand Bangkok, hybrid propulsion systems offer a viable path to zero-emission operation during port maneuvers. Marine Engineer teams are tasked with integrating battery packs without compromising the vessel's structural weight distribution or stability criteria.</w:t>
      </w:r>
    </w:p>
    <w:bookmarkEnd w:id="23"/>
    <w:bookmarkStart w:id="24" w:name="digitalization-and-remote-monitoring"/>
    <w:p>
      <w:pPr>
        <w:pStyle w:val="Heading3"/>
      </w:pPr>
      <w:r>
        <w:t xml:space="preserve">Digitalization and Remote Monitoring</w:t>
      </w:r>
    </w:p>
    <w:p>
      <w:pPr>
        <w:pStyle w:val="FirstParagraph"/>
      </w:pPr>
      <w:r>
        <w:t xml:space="preserve">The Fourth Industrial Revolution (Industry 4.0) has deeply impacted the field of Marine Engineer work. In Thailand Bangkok, port authorities are implementing smart port technologies that require real-time data exchange between shore-based infrastructure and onboard engineering systems. This connectivity allows for predictive maintenance rather than reactive repairs.</w:t>
      </w:r>
    </w:p>
    <w:p>
      <w:pPr>
        <w:pStyle w:val="BodyText"/>
      </w:pPr>
      <w:r>
        <w:t xml:space="preserve">Marine Engineer personnel must now be proficient in interpreting data streams from sensors monitoring engine temperature, vibration analysis, exhaust gas composition and lubricating oil quality. This shift demands a new skill set where data analytics is as important as mechanical knowledge. The Poster Presentation showcases dashboards used by engineering crews in Thai shipping companies to monitor fleet performance across the Gulf of Thailand.</w:t>
      </w:r>
    </w:p>
    <w:p>
      <w:pPr>
        <w:pStyle w:val="BodyText"/>
      </w:pPr>
      <w:r>
        <w:t xml:space="preserve">Furthermore, digital twins—virtual replicas of physical assets—are being utilized to simulate engine performance under various load conditions typical of routes originating from Thailand Bangkok. These simulations help Marine Engineer designers optimize fuel-air mixtures and reduce NOx emissions before the vessel even departs port.</w:t>
      </w:r>
    </w:p>
    <w:bookmarkEnd w:id="24"/>
    <w:bookmarkStart w:id="25" w:name="X7210bfa92b48e65ced0f3c5505996f1d9b8cf09"/>
    <w:p>
      <w:pPr>
        <w:pStyle w:val="Heading3"/>
      </w:pPr>
      <w:r>
        <w:t xml:space="preserve">Educational Implications for Future Marine Engineers</w:t>
      </w:r>
    </w:p>
    <w:p>
      <w:pPr>
        <w:pStyle w:val="FirstParagraph"/>
      </w:pPr>
      <w:r>
        <w:t xml:space="preserve">To sustain growth in the maritime sector of Thailand Bangkok, educational institutions must align their curricula with industry needs. This Poster Presentation academic analysis suggests that future Marine Engineer programs should emphasize interdisciplinary learning combining mechanical engineering, environmental science, and computer science.</w:t>
      </w:r>
    </w:p>
    <w:p>
      <w:pPr>
        <w:pStyle w:val="BodyText"/>
      </w:pPr>
      <w:r>
        <w:t xml:space="preserve">Institutions in and around Thailand Bangkok are encouraged to foster partnerships with global shipping companies and local shipyards. Practical training should include exposure to:</w:t>
      </w:r>
    </w:p>
    <w:p>
      <w:pPr>
        <w:numPr>
          <w:ilvl w:val="0"/>
          <w:numId w:val="1003"/>
        </w:numPr>
        <w:pStyle w:val="Compact"/>
      </w:pPr>
      <w:r>
        <w:t xml:space="preserve">Emission Control Areas (ECAs) regulations specific to the South China Sea approach via Thailand Bangkok.</w:t>
      </w:r>
    </w:p>
    <w:p>
      <w:pPr>
        <w:numPr>
          <w:ilvl w:val="0"/>
          <w:numId w:val="1003"/>
        </w:numPr>
        <w:pStyle w:val="Compact"/>
      </w:pPr>
      <w:r>
        <w:t xml:space="preserve">Cybersecurity protocols for integrated bridge and engine room systems.</w:t>
      </w:r>
    </w:p>
    <w:p>
      <w:pPr>
        <w:pStyle w:val="FirstParagraph"/>
      </w:pPr>
      <w:r>
        <w:t xml:space="preserve">By preparing a workforce that is technically versatile and environmentally conscious, the region of Thailand Bangkok can position itself as a leader in sustainable marine engineering practices within Southeast Asia. The role of the Marine Engineer is no longer confined to fixing broken engines; it now encompasses managing complex digital networks and ensuring regulatory compliance in an increasingly stringent global market.</w:t>
      </w:r>
    </w:p>
    <w:bookmarkEnd w:id="25"/>
    <w:bookmarkStart w:id="26" w:name="conclusion"/>
    <w:p>
      <w:pPr>
        <w:pStyle w:val="Heading3"/>
      </w:pPr>
      <w:r>
        <w:t xml:space="preserve">Conclusion</w:t>
      </w:r>
    </w:p>
    <w:p>
      <w:pPr>
        <w:pStyle w:val="FirstParagraph"/>
      </w:pPr>
      <w:r>
        <w:t xml:space="preserve">The future of maritime transport relies heavily on the expertise and innovation of Marine Engineer professionals. In the vibrant economic engine that is Thailand Bangkok, these experts play a crucial role in ensuring safe, efficient, and environmentally responsible shipping operations. From optimizing hull designs for local water conditions to implementing digital monitoring systems this Poster Presentation academic document underscores the multifaceted nature of modern marine engineering.</w:t>
      </w:r>
    </w:p>
    <w:p>
      <w:pPr>
        <w:pStyle w:val="BodyText"/>
      </w:pPr>
      <w:r>
        <w:t xml:space="preserve">As global trade continues to expand through the ports of Thailand Bangkok, the integration of sustainable technologies and digital solutions will define success. It is imperative that stakeholders—including educational bodies, regulatory agencies, and industry leaders—collaborate closely to support Marine Engineer development. By doing so they ensure that Thailand Bangkok remains not just a transit point but a beacon of innovation in global maritime engineering.</w:t>
      </w:r>
    </w:p>
    <w:bookmarkEnd w:id="26"/>
    <w:p>
      <w:pPr>
        <w:pStyle w:val="BodyText"/>
      </w:pPr>
      <w:r>
        <w:t xml:space="preserve">© 2023 Marine Engineering Research Group | Presented at the International Maritime Symposium,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Thailand Bangkok: Innovations and Sustainability</dc:title>
  <dc:creator/>
  <dc:language>en</dc:language>
  <cp:keywords/>
  <dcterms:created xsi:type="dcterms:W3CDTF">2026-07-29T17:14:22Z</dcterms:created>
  <dcterms:modified xsi:type="dcterms:W3CDTF">2026-07-29T17:14:22Z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