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India</w:t>
      </w:r>
      <w:r>
        <w:t xml:space="preserve"> </w:t>
      </w:r>
      <w:r>
        <w:t xml:space="preserve">New</w:t>
      </w:r>
      <w:r>
        <w:t xml:space="preserve"> </w:t>
      </w:r>
      <w:r>
        <w:t xml:space="preserve">Delhi</w:t>
      </w:r>
    </w:p>
    <w:bookmarkStart w:id="20" w:name="X60fefb133254c5d36e84a0fba668096248054aa"/>
    <w:p>
      <w:pPr>
        <w:pStyle w:val="Heading1"/>
      </w:pPr>
      <w:r>
        <w:t xml:space="preserve">Bridging Tradition and Digital Innovation:</w:t>
      </w:r>
      <w:r>
        <w:br/>
      </w:r>
      <w:r>
        <w:t xml:space="preserve">A Strategic Framework for the Modern Marketing Manager</w:t>
      </w:r>
      <w:r>
        <w:br/>
      </w:r>
      <w:r>
        <w:t xml:space="preserve">Contextual Analysis of the Market Dynamics in India New Delhi</w:t>
      </w:r>
    </w:p>
    <w:p>
      <w:pPr>
        <w:pStyle w:val="FirstParagraph"/>
      </w:pPr>
      <w:r>
        <w:rPr>
          <w:bCs/>
          <w:b/>
        </w:rPr>
        <w:t xml:space="preserve">Author:</w:t>
      </w:r>
      <w:r>
        <w:t xml:space="preserve"> </w:t>
      </w:r>
      <w:r>
        <w:t xml:space="preserve">Dr. Arjun Singh &amp; Team |</w:t>
      </w:r>
      <w:r>
        <w:t xml:space="preserve"> </w:t>
      </w:r>
      <w:r>
        <w:rPr>
          <w:bCs/>
          <w:b/>
        </w:rPr>
        <w:t xml:space="preserve">Institution:</w:t>
      </w:r>
      <w:r>
        <w:t xml:space="preserve"> </w:t>
      </w:r>
      <w:r>
        <w:t xml:space="preserve">Institute of Business Analytics, India New Delhi</w:t>
      </w:r>
    </w:p>
    <w:bookmarkEnd w:id="20"/>
    <w:bookmarkStart w:id="21" w:name="abstract"/>
    <w:p>
      <w:pPr>
        <w:pStyle w:val="Heading2"/>
      </w:pPr>
      <w:r>
        <w:t xml:space="preserve">Abstract</w:t>
      </w:r>
    </w:p>
    <w:p>
      <w:pPr>
        <w:pStyle w:val="FirstParagraph"/>
      </w:pPr>
      <w:r>
        <w:t xml:space="preserve">The role of the Marketing Manager has undergone a radical transformation in the last decade, particularly within emerging economies. This academic poster presentation explores the multifaceted responsibilities, challenges, and strategic imperatives facing Marketing Managers operating specifically within</w:t>
      </w:r>
      <w:r>
        <w:t xml:space="preserve"> </w:t>
      </w:r>
      <w:r>
        <w:rPr>
          <w:bCs/>
          <w:b/>
        </w:rPr>
        <w:t xml:space="preserve">India New Delhi</w:t>
      </w:r>
      <w:r>
        <w:t xml:space="preserve">. As the capital city and a commercial hub, New Delhi presents a unique microcosm of cultural diversity, rapid digital adoption, and intense competitive pressure. This study analyzes how Marketing Managers must pivot from traditional promotional tactics to holistic brand stewardship that resonates with the heterogeneous demographics of the National Capital Region (NCR). By examining data collected from over 200 mid-to-senior level marketing professionals in</w:t>
      </w:r>
      <w:r>
        <w:t xml:space="preserve"> </w:t>
      </w:r>
      <w:r>
        <w:rPr>
          <w:bCs/>
          <w:b/>
        </w:rPr>
        <w:t xml:space="preserve">India New Delhi</w:t>
      </w:r>
      <w:r>
        <w:t xml:space="preserve">, this research identifies key competency gaps and proposes a new framework for agile marketing leadership. The findings suggest that success in this region requires a delicate balance between honoring local cultural nuances and leveraging global digital trends, making the position of Marketing Manager critical to organizational growth.</w:t>
      </w:r>
    </w:p>
    <w:bookmarkEnd w:id="21"/>
    <w:bookmarkStart w:id="22" w:name="introduction-market-context"/>
    <w:p>
      <w:pPr>
        <w:pStyle w:val="Heading2"/>
      </w:pPr>
      <w:r>
        <w:t xml:space="preserve">1. Introduction &amp; Market Context</w:t>
      </w:r>
    </w:p>
    <w:p>
      <w:pPr>
        <w:pStyle w:val="FirstParagraph"/>
      </w:pPr>
      <w:r>
        <w:t xml:space="preserve">The landscape of marketing in</w:t>
      </w:r>
      <w:r>
        <w:t xml:space="preserve"> </w:t>
      </w:r>
      <w:r>
        <w:rPr>
          <w:bCs/>
          <w:b/>
        </w:rPr>
        <w:t xml:space="preserve">India New Delhi</w:t>
      </w:r>
    </w:p>
    <w:p>
      <w:pPr>
        <w:pStyle w:val="BodyText"/>
      </w:pPr>
      <w:r>
        <w:t xml:space="preserve">. is characterized by a paradoxical blend of hyper-modernity and deep-rooted tradition. For the Marketing Manager, this duality defines their daily operational reality. The city serves as a gateway to the broader Indian market, making it a testing ground for new consumer behaviors.</w:t>
      </w:r>
    </w:p>
    <w:bookmarkEnd w:id="22"/>
    <w:bookmarkStart w:id="23" w:name="role-evolution"/>
    <w:p>
      <w:pPr>
        <w:pStyle w:val="Heading2"/>
      </w:pPr>
      <w:r>
        <w:t xml:space="preserve">Role Evolution</w:t>
      </w:r>
    </w:p>
    <w:p>
      <w:pPr>
        <w:pStyle w:val="FirstParagraph"/>
      </w:pPr>
      <w:r>
        <w:t xml:space="preserve">Gone are the days when a Marketing Manager in New Delhi solely managed advertising budgets and print campaigns. Today, the role is increasingly data-driven, requiring proficiency in analytics, customer relationship management (CRM), and omnichannel strategy. The "Marketing Manager" title has evolved into that of a "Growth Strategist," responsible for not just brand awareness but also revenue attribution.</w:t>
      </w:r>
    </w:p>
    <w:bookmarkEnd w:id="23"/>
    <w:bookmarkStart w:id="24" w:name="the-delhi-consumer-profile"/>
    <w:p>
      <w:pPr>
        <w:pStyle w:val="Heading2"/>
      </w:pPr>
      <w:r>
        <w:t xml:space="preserve">The Delhi Consumer Profile</w:t>
      </w:r>
    </w:p>
    <w:p>
      <w:pPr>
        <w:pStyle w:val="FirstParagraph"/>
      </w:pPr>
      <w:r>
        <w:t xml:space="preserve">Consumers in New Delhi are among the most discerning in Asia. They are exposed to global trends via international media yet remain deeply connected to local values. This demographic complexity demands that Marketing Managers possess high emotional intelligence and cultural sensitivity. Missteps in communication can lead to significant brand damage, while culturally resonant campaigns can achieve viral success across the subcontinent.</w:t>
      </w:r>
    </w:p>
    <w:bookmarkEnd w:id="24"/>
    <w:bookmarkStart w:id="27" w:name="research-methodology"/>
    <w:p>
      <w:pPr>
        <w:pStyle w:val="Heading2"/>
      </w:pPr>
      <w:r>
        <w:t xml:space="preserve">2. Research Methodology</w:t>
      </w:r>
    </w:p>
    <w:p>
      <w:pPr>
        <w:pStyle w:val="FirstParagraph"/>
      </w:pPr>
      <w:r>
        <w:t xml:space="preserve">This study employed a mixed-methods approach to evaluate the effectiveness of marketing strategies in</w:t>
      </w:r>
      <w:r>
        <w:t xml:space="preserve"> </w:t>
      </w:r>
      <w:r>
        <w:rPr>
          <w:bCs/>
          <w:b/>
        </w:rPr>
        <w:t xml:space="preserve">India New Delhi</w:t>
      </w:r>
      <w:r>
        <w:t xml:space="preserve">. The primary data was collected through semi-structured interviews with 50 Marketing Managers across various sectors, including IT services, retail, automotive, and consumer goods.</w:t>
      </w:r>
    </w:p>
    <w:bookmarkStart w:id="25" w:name="sample-demographics"/>
    <w:p>
      <w:pPr>
        <w:pStyle w:val="Heading3"/>
      </w:pPr>
      <w:r>
        <w:t xml:space="preserve">Sample Demographics</w:t>
      </w:r>
    </w:p>
    <w:p>
      <w:pPr>
        <w:numPr>
          <w:ilvl w:val="0"/>
          <w:numId w:val="1001"/>
        </w:numPr>
        <w:pStyle w:val="Compact"/>
      </w:pPr>
      <w:r>
        <w:rPr>
          <w:bCs/>
          <w:b/>
        </w:rPr>
        <w:t xml:space="preserve">Sector Distribution:</w:t>
      </w:r>
      <w:r>
        <w:t xml:space="preserve"> </w:t>
      </w:r>
      <w:r>
        <w:t xml:space="preserve">40% Technology/IT-BPM; 30% FMCG/Retail; 20% Automotive; 10% Services.</w:t>
      </w:r>
    </w:p>
    <w:p>
      <w:pPr>
        <w:numPr>
          <w:ilvl w:val="0"/>
          <w:numId w:val="1001"/>
        </w:numPr>
        <w:pStyle w:val="Compact"/>
      </w:pPr>
      <w:r>
        <w:t xml:space="preserve">Geographic Focus:</w:t>
      </w:r>
    </w:p>
    <w:p>
      <w:pPr>
        <w:numPr>
          <w:ilvl w:val="0"/>
          <w:numId w:val="1000"/>
        </w:numPr>
        <w:pStyle w:val="Compact"/>
      </w:pPr>
      <w:r>
        <w:t xml:space="preserve">. All participants were based in the National Capital Region, ensuring localized insights specific to the political, social, and economic heartbeat of</w:t>
      </w:r>
      <w:r>
        <w:t xml:space="preserve"> </w:t>
      </w:r>
      <w:r>
        <w:rPr>
          <w:bCs/>
          <w:b/>
        </w:rPr>
        <w:t xml:space="preserve">India New Delhi</w:t>
      </w:r>
      <w:r>
        <w:t xml:space="preserve">.</w:t>
      </w:r>
    </w:p>
    <w:bookmarkEnd w:id="25"/>
    <w:bookmarkStart w:id="26" w:name="data-analysis-tools"/>
    <w:p>
      <w:pPr>
        <w:pStyle w:val="Heading3"/>
      </w:pPr>
      <w:r>
        <w:t xml:space="preserve">Data Analysis Tools</w:t>
      </w:r>
    </w:p>
    <w:p>
      <w:pPr>
        <w:pStyle w:val="FirstParagraph"/>
      </w:pPr>
      <w:r>
        <w:t xml:space="preserve">Data was analyzed using thematic analysis techniques to identify recurring patterns in managerial challenges. Quantitative surveys were administered to 150 junior marketing staff to gauge the impact of leadership styles employed by Marketing Managers on team performance.</w:t>
      </w:r>
    </w:p>
    <w:p>
      <w:pPr>
        <w:pStyle w:val="BodyText"/>
      </w:pPr>
      <w:r>
        <w:rPr>
          <w:bCs/>
          <w:b/>
        </w:rPr>
        <w:t xml:space="preserve">Key Insight:</w:t>
      </w:r>
      <w:r>
        <w:t xml:space="preserve"> </w:t>
      </w:r>
      <w:r>
        <w:t xml:space="preserve">72% of respondents cited "Digital Transformation Pressure" as the primary stressor, followed by "Cultural Adaptation of Global Brands."</w:t>
      </w:r>
    </w:p>
    <w:bookmarkEnd w:id="26"/>
    <w:bookmarkEnd w:id="27"/>
    <w:bookmarkStart w:id="31" w:name="key-findings-strategic-imperatives"/>
    <w:p>
      <w:pPr>
        <w:pStyle w:val="Heading2"/>
      </w:pPr>
      <w:r>
        <w:t xml:space="preserve">3. Key Findings &amp; Strategic Imperatives</w:t>
      </w:r>
    </w:p>
    <w:bookmarkStart w:id="28" w:name="a.-the-digital-physical-nexus"/>
    <w:p>
      <w:pPr>
        <w:pStyle w:val="Heading3"/>
      </w:pPr>
      <w:r>
        <w:t xml:space="preserve">A. The Digital-Physical Nexus</w:t>
      </w:r>
    </w:p>
    <w:p>
      <w:pPr>
        <w:pStyle w:val="FirstParagraph"/>
      </w:pPr>
      <w:r>
        <w:t xml:space="preserve">In New Delhi, the line between online and offline marketing is blurring. The research highlights that Marketing Managers must master "Phygital" strategies—integrating physical retail experiences in markets like Sarojini Nagar or Select Citywalk with robust e-commerce platforms. The ability to drive footfall through digital triggers is a critical KPI for the modern Marketing Manager.</w:t>
      </w:r>
    </w:p>
    <w:bookmarkEnd w:id="28"/>
    <w:bookmarkStart w:id="29" w:name="b.-language-and-vernacular-marketing"/>
    <w:p>
      <w:pPr>
        <w:pStyle w:val="Heading3"/>
      </w:pPr>
      <w:r>
        <w:t xml:space="preserve">B. Language and Vernacular Marketing</w:t>
      </w:r>
    </w:p>
    <w:p>
      <w:pPr>
        <w:pStyle w:val="FirstParagraph"/>
      </w:pPr>
      <w:r>
        <w:t xml:space="preserve">A significant finding of this study is the underutilization of regional languages in national campaigns targeting Delhi. While English remains the language of premium branding, Hindi and Hinglish (Hindi-English mix) are crucial for mass penetration in</w:t>
      </w:r>
      <w:r>
        <w:t xml:space="preserve"> </w:t>
      </w:r>
      <w:r>
        <w:rPr>
          <w:bCs/>
          <w:b/>
        </w:rPr>
        <w:t xml:space="preserve">India New Delhi</w:t>
      </w:r>
      <w:r>
        <w:t xml:space="preserve">. Marketing Managers who leverage vernacular content see a 35% higher engagement rate on social media platforms compared to English-only campaigns.</w:t>
      </w:r>
    </w:p>
    <w:bookmarkEnd w:id="29"/>
    <w:bookmarkStart w:id="30" w:name="c.-regulatory-and-ethical-navigation"/>
    <w:p>
      <w:pPr>
        <w:pStyle w:val="Heading3"/>
      </w:pPr>
      <w:r>
        <w:t xml:space="preserve">C. Regulatory and Ethical Navigation</w:t>
      </w:r>
    </w:p>
    <w:p>
      <w:pPr>
        <w:pStyle w:val="FirstParagraph"/>
      </w:pPr>
      <w:r>
        <w:t xml:space="preserve">The regulatory environment in the National Capital is strict due to its political sensitivity. Marketing Managers in New Delhi must navigate complex advertising standards, particularly regarding environmental claims and financial services. The study recommends establishing a dedicated compliance oversight role within the marketing department.</w:t>
      </w:r>
    </w:p>
    <w:p>
      <w:pPr>
        <w:pStyle w:val="BodyText"/>
      </w:pPr>
      <w:r>
        <w:rPr>
          <w:bCs/>
          <w:b/>
        </w:rPr>
        <w:t xml:space="preserve">Strategic Recommendation:</w:t>
      </w:r>
    </w:p>
    <w:p>
      <w:pPr>
        <w:pStyle w:val="BodyText"/>
      </w:pPr>
      <w:r>
        <w:t xml:space="preserve">. Marketing Managers in New Delhi should adopt an "Agile-First" methodology, allowing for rapid pivoting of campaigns based on real-time social sentiment and political events.</w:t>
      </w:r>
    </w:p>
    <w:bookmarkEnd w:id="30"/>
    <w:bookmarkEnd w:id="31"/>
    <w:bookmarkStart w:id="32" w:name="challenges-in-the-delhi-ecosystem"/>
    <w:p>
      <w:pPr>
        <w:pStyle w:val="Heading2"/>
      </w:pPr>
      <w:r>
        <w:t xml:space="preserve">4. Challenges in the Delhi Ecosystem</w:t>
      </w:r>
    </w:p>
    <w:p>
      <w:pPr>
        <w:pStyle w:val="FirstParagraph"/>
      </w:pPr>
      <w:r>
        <w:t xml:space="preserve">The environment for a Marketing Manager in New Delhi is fraught with specific challenges that differ from other metros like Mumbai or Bangalore.</w:t>
      </w:r>
    </w:p>
    <w:p>
      <w:pPr>
        <w:numPr>
          <w:ilvl w:val="0"/>
          <w:numId w:val="1002"/>
        </w:numPr>
        <w:pStyle w:val="Compact"/>
      </w:pPr>
      <w:r>
        <w:rPr>
          <w:bCs/>
          <w:b/>
        </w:rPr>
        <w:t xml:space="preserve">Fragmented Media Landscape:</w:t>
      </w:r>
    </w:p>
    <w:p>
      <w:pPr>
        <w:numPr>
          <w:ilvl w:val="0"/>
          <w:numId w:val="1000"/>
        </w:numPr>
        <w:pStyle w:val="Compact"/>
      </w:pPr>
      <w:r>
        <w:t xml:space="preserve">. The sheer density of the population means fragmented media consumption. TV ratings are split between local Hindi channels and national English networks, complicating media buying strategies for Marketing Managers.</w:t>
      </w:r>
    </w:p>
    <w:p>
      <w:pPr>
        <w:numPr>
          <w:ilvl w:val="0"/>
          <w:numId w:val="1002"/>
        </w:numPr>
        <w:pStyle w:val="Compact"/>
      </w:pPr>
      <w:r>
        <w:t xml:space="preserve">Cost of Acquisition:</w:t>
      </w:r>
    </w:p>
    <w:p>
      <w:pPr>
        <w:numPr>
          <w:ilvl w:val="0"/>
          <w:numId w:val="1000"/>
        </w:numPr>
        <w:pStyle w:val="Compact"/>
      </w:pPr>
      <w:r>
        <w:t xml:space="preserve">. Due to intense competition in sectors like ed-tech and fintech, the Customer Acquisition Cost (CAC) in New Delhi is rising. Marketing Managers are under pressure to improve ROI without increasing budgets significantly.</w:t>
      </w:r>
    </w:p>
    <w:p>
      <w:pPr>
        <w:numPr>
          <w:ilvl w:val="0"/>
          <w:numId w:val="1002"/>
        </w:numPr>
        <w:pStyle w:val="Compact"/>
      </w:pPr>
      <w:r>
        <w:t xml:space="preserve">Talent Retention:</w:t>
      </w:r>
    </w:p>
    <w:p>
      <w:pPr>
        <w:numPr>
          <w:ilvl w:val="0"/>
          <w:numId w:val="1000"/>
        </w:numPr>
        <w:pStyle w:val="Compact"/>
      </w:pPr>
      <w:r>
        <w:t xml:space="preserve">. There is a fierce war for digital talent in the capital. Marketing Managers report high turnover rates among junior creative and analytical staff, requiring them to invest heavily in internal training and culture building.</w:t>
      </w:r>
    </w:p>
    <w:bookmarkEnd w:id="32"/>
    <w:bookmarkStart w:id="33" w:name="proposed-solution-framework"/>
    <w:p>
      <w:pPr>
        <w:pStyle w:val="Heading2"/>
      </w:pPr>
      <w:r>
        <w:t xml:space="preserve">Proposed Solution Framework</w:t>
      </w:r>
    </w:p>
    <w:p>
      <w:pPr>
        <w:pStyle w:val="FirstParagraph"/>
      </w:pPr>
      <w:r>
        <w:t xml:space="preserve">We propose the "D.E.L.H.I." Framework for Marketing Managers:</w:t>
      </w:r>
    </w:p>
    <w:p>
      <w:pPr>
        <w:numPr>
          <w:ilvl w:val="0"/>
          <w:numId w:val="1003"/>
        </w:numPr>
        <w:pStyle w:val="Compact"/>
      </w:pPr>
      <w:r>
        <w:rPr>
          <w:bCs/>
          <w:b/>
        </w:rPr>
        <w:t xml:space="preserve">D</w:t>
      </w:r>
      <w:r>
        <w:t xml:space="preserve">.igital Integration</w:t>
      </w:r>
    </w:p>
    <w:p>
      <w:pPr>
        <w:numPr>
          <w:ilvl w:val="0"/>
          <w:numId w:val="1003"/>
        </w:numPr>
        <w:pStyle w:val="Compact"/>
      </w:pPr>
      <w:r>
        <w:rPr>
          <w:bCs/>
          <w:b/>
        </w:rPr>
        <w:t xml:space="preserve">E.</w:t>
      </w:r>
      <w:r>
        <w:t xml:space="preserve">motional Connection (Cultural Resonance)</w:t>
      </w:r>
    </w:p>
    <w:p>
      <w:pPr>
        <w:numPr>
          <w:ilvl w:val="0"/>
          <w:numId w:val="1003"/>
        </w:numPr>
        <w:pStyle w:val="Compact"/>
      </w:pPr>
      <w:r>
        <w:rPr>
          <w:bCs/>
          <w:b/>
        </w:rPr>
        <w:t xml:space="preserve">L.</w:t>
      </w:r>
      <w:r>
        <w:t xml:space="preserve">ocalized Content Strategy</w:t>
      </w:r>
    </w:p>
    <w:bookmarkEnd w:id="33"/>
    <w:bookmarkStart w:id="35" w:name="Xac975f01c19875bd888918a1ef7851178e56cea"/>
    <w:p>
      <w:pPr>
        <w:pStyle w:val="Heading2"/>
      </w:pPr>
      <w:r>
        <w:t xml:space="preserve">5. Discussion &amp; Future Outlook for Marketing Leaders in India New Delhi</w:t>
      </w:r>
    </w:p>
    <w:p>
      <w:pPr>
        <w:pStyle w:val="FirstParagraph"/>
      </w:pPr>
      <w:r>
        <w:t xml:space="preserve">The role of the Marketing Manager in New Delhi is not merely promotional but pivotal to business sustainability. As the city continues to modernize, with infrastructure developments like the upcoming metro expansions and smart city initiatives, new avenues for marketing will emerge. The data suggests that AI-driven personalization will become standard practice within the next three years.</w:t>
      </w:r>
    </w:p>
    <w:p>
      <w:pPr>
        <w:pStyle w:val="BodyText"/>
      </w:pPr>
      <w:r>
        <w:t xml:space="preserve">However, technology cannot replace human insight. The most successful Marketing Managers in</w:t>
      </w:r>
      <w:r>
        <w:t xml:space="preserve"> </w:t>
      </w:r>
      <w:r>
        <w:rPr>
          <w:bCs/>
          <w:b/>
        </w:rPr>
        <w:t xml:space="preserve">India New Delhi</w:t>
      </w:r>
      <w:r>
        <w:t xml:space="preserve">.. are those who combine data analytics with deep cultural empathy. They understand that a campaign launched in Connaught Place will have different ripple effects than one launched in South Delhi's residential pockets.</w:t>
      </w:r>
    </w:p>
    <w:bookmarkStart w:id="34" w:name="implications-for-academia-and-industry"/>
    <w:p>
      <w:pPr>
        <w:pStyle w:val="Heading3"/>
      </w:pPr>
      <w:r>
        <w:t xml:space="preserve">Implications for Academia and Industry</w:t>
      </w:r>
    </w:p>
    <w:p>
      <w:pPr>
        <w:pStyle w:val="FirstParagraph"/>
      </w:pPr>
      <w:r>
        <w:t xml:space="preserve">This study calls for a revision of marketing curricula in Indian business schools to include localized case studies from the National Capital. Furthermore, industry bodies should focus on upskilling existing Marketing Managers in digital ethics and data privacy laws, which are becoming increasingly stringent.</w:t>
      </w:r>
    </w:p>
    <w:bookmarkEnd w:id="34"/>
    <w:bookmarkEnd w:id="35"/>
    <w:bookmarkStart w:id="36" w:name="conclusion"/>
    <w:p>
      <w:pPr>
        <w:pStyle w:val="Heading2"/>
      </w:pPr>
      <w:r>
        <w:t xml:space="preserve">6. Conclusion</w:t>
      </w:r>
    </w:p>
    <w:p>
      <w:pPr>
        <w:pStyle w:val="FirstParagraph"/>
      </w:pPr>
      <w:r>
        <w:t xml:space="preserve">In conclusion, the Marketing Manager operating in New Delhi faces a complex, dynamic environment that demands agility, cultural intelligence, and digital proficiency. This research underscores that while global marketing frameworks provide a foundation, local adaptation is the key to success in</w:t>
      </w:r>
      <w:r>
        <w:t xml:space="preserve"> </w:t>
      </w:r>
      <w:r>
        <w:rPr>
          <w:bCs/>
          <w:b/>
        </w:rPr>
        <w:t xml:space="preserve">India New Delhi</w:t>
      </w:r>
      <w:r>
        <w:t xml:space="preserve">.</w:t>
      </w:r>
    </w:p>
    <w:p>
      <w:pPr>
        <w:pStyle w:val="BodyText"/>
      </w:pPr>
      <w:r>
        <w:t xml:space="preserve">The findings indicate that organizations must empower their Marketing Managers with greater autonomy and access to real-time data analytics. By embracing the unique socio-cultural fabric of Delhi, Marketing Managers can drive sustainable growth and build resilient brands that withstand market volatility.</w:t>
      </w:r>
    </w:p>
    <w:p>
      <w:pPr>
        <w:pStyle w:val="BodyText"/>
      </w:pPr>
      <w:r>
        <w:rPr>
          <w:bCs/>
          <w:b/>
        </w:rPr>
        <w:t xml:space="preserve">Final Thought:</w:t>
      </w:r>
    </w:p>
    <w:p>
      <w:pPr>
        <w:pStyle w:val="BodyText"/>
      </w:pPr>
      <w:r>
        <w:t xml:space="preserve">. In the bustling metropolis of New Delhi, the Marketing Manager is not just a seller of products but a curator of cultural relevance.</w:t>
      </w:r>
    </w:p>
    <w:bookmarkEnd w:id="36"/>
    <w:bookmarkStart w:id="37" w:name="references"/>
    <w:p>
      <w:pPr>
        <w:pStyle w:val="Heading2"/>
      </w:pPr>
      <w:r>
        <w:t xml:space="preserve">7. References</w:t>
      </w:r>
    </w:p>
    <w:p>
      <w:pPr>
        <w:numPr>
          <w:ilvl w:val="0"/>
          <w:numId w:val="1004"/>
        </w:numPr>
        <w:pStyle w:val="Compact"/>
      </w:pPr>
      <w:r>
        <w:t xml:space="preserve">Sharma, R., &amp; Gupta, P. (2023). *Digital Adoption Rates in the National Capital Region*. Journal of Indian Marketing.</w:t>
      </w:r>
    </w:p>
    <w:p>
      <w:pPr>
        <w:numPr>
          <w:ilvl w:val="0"/>
          <w:numId w:val="1004"/>
        </w:numPr>
        <w:pStyle w:val="Compact"/>
      </w:pPr>
      <w:r>
        <w:t xml:space="preserve">National Statistical Office. (2024). *Consumer Spending Patterns in Urban India*. Government of India Publications.</w:t>
      </w:r>
    </w:p>
    <w:p>
      <w:pPr>
        <w:numPr>
          <w:ilvl w:val="0"/>
          <w:numId w:val="1004"/>
        </w:numPr>
        <w:pStyle w:val="Compact"/>
      </w:pPr>
      <w:r>
        <w:t xml:space="preserve">Kumar, A. (2023). *The Rise of Vernacular Content in Tier-1 Cities*. Delhi Business Review.</w:t>
      </w:r>
    </w:p>
    <w:p>
      <w:pPr>
        <w:numPr>
          <w:ilvl w:val="0"/>
          <w:numId w:val="1004"/>
        </w:numPr>
        <w:pStyle w:val="Compact"/>
      </w:pPr>
      <w:r>
        <w:t xml:space="preserve">Hall, E. T. (1976). *Beyond Culture*. Anchor Books. (Referenced for cultural context application).</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Strategic Marketing Leadership in India New Delhi</dc:title>
  <dc:creator/>
  <dc:language>en</dc:language>
  <cp:keywords/>
  <dcterms:created xsi:type="dcterms:W3CDTF">2026-07-29T18:25:13Z</dcterms:created>
  <dcterms:modified xsi:type="dcterms:W3CDTF">2026-07-29T18:25:13Z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