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Amsterdam</w:t>
      </w:r>
    </w:p>
    <w:bookmarkStart w:id="20" w:name="X6aac8c4fb3b34b4b1bc0d08b3696f8371759288"/>
    <w:p>
      <w:pPr>
        <w:pStyle w:val="Heading1"/>
      </w:pPr>
      <w:r>
        <w:t xml:space="preserve">STRATEGIC MARKETING MANAGEMENT IN A DYNAMIC URBAN ENVIRONMENT</w:t>
      </w:r>
    </w:p>
    <w:p>
      <w:pPr>
        <w:pStyle w:val="FirstParagraph"/>
      </w:pPr>
      <w:r>
        <w:t xml:space="preserve">Optimizing the Role of the</w:t>
      </w:r>
      <w:r>
        <w:t xml:space="preserve"> </w:t>
      </w:r>
      <w:r>
        <w:rPr>
          <w:bCs/>
          <w:b/>
        </w:rPr>
        <w:t xml:space="preserve">Marketing Manager</w:t>
      </w:r>
      <w:r>
        <w:t xml:space="preserve"> </w:t>
      </w:r>
      <w:r>
        <w:t xml:space="preserve">in</w:t>
      </w:r>
      <w:r>
        <w:t xml:space="preserve"> </w:t>
      </w:r>
      <w:r>
        <w:rPr>
          <w:bCs/>
          <w:b/>
        </w:rPr>
        <w:t xml:space="preserve">Netherlands Amsterdam</w:t>
      </w:r>
    </w:p>
    <w:p>
      <w:pPr>
        <w:pStyle w:val="BodyText"/>
      </w:pPr>
      <w:r>
        <w:t xml:space="preserve">Academic Poster Presentation | Conference on European Business Strategies | 2023/2024</w:t>
      </w:r>
    </w:p>
    <w:bookmarkEnd w:id="20"/>
    <w:bookmarkStart w:id="21" w:name="introduction-and-contextual-framework"/>
    <w:p>
      <w:pPr>
        <w:pStyle w:val="Heading3"/>
      </w:pPr>
      <w:r>
        <w:t xml:space="preserve">Introduction and Contextual Framework</w:t>
      </w:r>
    </w:p>
    <w:p>
      <w:pPr>
        <w:pStyle w:val="FirstParagraph"/>
      </w:pPr>
      <w:r>
        <w:t xml:space="preserve">The contemporary business landscape is characterized by rapid digital transformation, shifting consumer behaviors, and increasing global competition. In this complex ecosystem, the role of the Marketing Manager has evolved from a tactical coordinator to a strategic architect of brand value. This poster presentation explores the specific nuances of marketing management within one of Europe's most vibrant and competitive hubs:</w:t>
      </w:r>
      <w:r>
        <w:t xml:space="preserve"> </w:t>
      </w:r>
      <w:r>
        <w:rPr>
          <w:bCs/>
          <w:b/>
        </w:rPr>
        <w:t xml:space="preserve">Netherlands Amsterdam</w:t>
      </w:r>
      <w:r>
        <w:t xml:space="preserve">.</w:t>
      </w:r>
    </w:p>
    <w:p>
      <w:pPr>
        <w:pStyle w:val="BodyText"/>
      </w:pPr>
      <w:r>
        <w:rPr>
          <w:bCs/>
          <w:b/>
        </w:rPr>
        <w:t xml:space="preserve">Netherlands Amsterdam</w:t>
      </w:r>
      <w:r>
        <w:t xml:space="preserve"> </w:t>
      </w:r>
      <w:r>
        <w:t xml:space="preserve">serves as a unique case study for this academic inquiry. As the economic heart of the Netherlands, it hosts a dense concentration of multinational corporations, innovative startups, and cultural institutions. The city’s distinct demographic profile—highly international, digitally savvy, and sustainability-conscious—presents unique challenges and opportunities for marketing professionals. This document aims to dissect how a Marketing Manager can leverage these local characteristics to drive sustainable growth.</w:t>
      </w:r>
    </w:p>
    <w:p>
      <w:pPr>
        <w:pStyle w:val="BodyText"/>
      </w:pPr>
      <w:r>
        <w:t xml:space="preserve">The primary objective of this research is to identify the key competencies required for effective marketing leadership in Amsterdam. By analyzing local market data, consumer trends, and regulatory frameworks within</w:t>
      </w:r>
      <w:r>
        <w:t xml:space="preserve"> </w:t>
      </w:r>
      <w:r>
        <w:rPr>
          <w:bCs/>
          <w:b/>
        </w:rPr>
        <w:t xml:space="preserve">Netherlands Amsterdam</w:t>
      </w:r>
      <w:r>
        <w:t xml:space="preserve">, we provide a comprehensive guide for Marketing Managers seeking to maximize their impact in this specific geographic context.</w:t>
      </w:r>
    </w:p>
    <w:bookmarkEnd w:id="21"/>
    <w:bookmarkStart w:id="23" w:name="X8a3b0394bf0d750c84d896d4a2872dbeea1116a"/>
    <w:p>
      <w:pPr>
        <w:pStyle w:val="Heading3"/>
      </w:pPr>
      <w:r>
        <w:t xml:space="preserve">The Evolving Role of the Marketing Manager</w:t>
      </w:r>
    </w:p>
    <w:p>
      <w:pPr>
        <w:pStyle w:val="FirstParagraph"/>
      </w:pPr>
      <w:r>
        <w:t xml:space="preserve">The traditional definition of a Marketing Manager involved overseeing advertising campaigns and market research. However, in the modern era, particularly in tech-forward cities like Amsterdam, the role is multifaceted. A Marketing Manager must now possess fluency in data analytics, digital platform algorithms, customer experience (CX) design, and cross-functional collaboration.</w:t>
      </w:r>
    </w:p>
    <w:p>
      <w:pPr>
        <w:pStyle w:val="BodyText"/>
      </w:pPr>
      <w:r>
        <w:t xml:space="preserve">In the context of</w:t>
      </w:r>
      <w:r>
        <w:t xml:space="preserve"> </w:t>
      </w:r>
      <w:r>
        <w:rPr>
          <w:bCs/>
          <w:b/>
        </w:rPr>
        <w:t xml:space="preserve">Netherlands Amsterdam</w:t>
      </w:r>
      <w:r>
        <w:t xml:space="preserve">, the Marketing Manager acts as a bridge between global brand strategies and local cultural relevance. The Dutch market is known for its direct communication style and high trust in peer reviews. Therefore, the Marketing Manager must navigate these cultural nuances, ensuring that messaging resonates with both local Dutch audiences and the significant expatriate community. This dual focus requires a nuanced understanding of linguistics, humor, values, and digital consumption habits unique to the region.</w:t>
      </w:r>
    </w:p>
    <w:p>
      <w:pPr>
        <w:pStyle w:val="BodyText"/>
      </w:pPr>
      <w:r>
        <w:rPr>
          <w:bCs/>
          <w:b/>
        </w:rPr>
        <w:t xml:space="preserve">Data-Driven Decision Making:</w:t>
      </w:r>
      <w:r>
        <w:t xml:space="preserve"> </w:t>
      </w:r>
      <w:r>
        <w:t xml:space="preserve">Utilizing real-time analytics to adjust campaigns dynamically.</w:t>
      </w:r>
    </w:p>
    <w:p>
      <w:pPr>
        <w:pStyle w:val="BodyText"/>
      </w:pPr>
      <w:r>
        <w:rPr>
          <w:bCs/>
          <w:b/>
        </w:rPr>
        <w:t xml:space="preserve">Cultural Intelligence:</w:t>
      </w:r>
      <w:r>
        <w:t xml:space="preserve"> </w:t>
      </w:r>
      <w:r>
        <w:t xml:space="preserve">Adapting global messages to fit the local Dutch ethos of pragmatism and sustainability.</w:t>
      </w:r>
    </w:p>
    <w:bookmarkStart w:id="22" w:name="Xf5694869e3127954710546605ff940fb44649bf"/>
    <w:p>
      <w:pPr>
        <w:pStyle w:val="Heading3"/>
      </w:pPr>
      <w:r>
        <w:t xml:space="preserve">Key Competencies for Success in Amsterdam</w:t>
      </w:r>
    </w:p>
    <w:p>
      <w:pPr>
        <w:pStyle w:val="FirstParagraph"/>
      </w:pPr>
      <w:r>
        <w:t xml:space="preserve">To excel as a Marketing Manager in Netherlands Amsterdam, specific competencies are paramount. First is digital literacy. Amsterdam has one of the highest internet penetration rates in the world. A Marketing Manager must be adept at managing omnichannel strategies that integrate social media, search engine optimization (SEO), and programmatic advertising seamlessly.</w:t>
      </w:r>
    </w:p>
    <w:p>
      <w:pPr>
        <w:pStyle w:val="BodyText"/>
      </w:pPr>
      <w:r>
        <w:t xml:space="preserve">Secondly, sustainability is not just a trend but a core value in Dutch society. Marketing Managers in this region must prioritize green marketing and ethical brand practices. Consumers in Amsterdam are highly scrutinizing of corporate social responsibility (CSR). Therefore, the Marketing Manager plays a critical role in authenticating the brand’s sustainability claims, ensuring they are backed by tangible actions rather than mere rhetoric.</w:t>
      </w:r>
    </w:p>
    <w:p>
      <w:pPr>
        <w:pStyle w:val="BodyText"/>
      </w:pPr>
      <w:r>
        <w:t xml:space="preserve">Finally, networking and stakeholder management are crucial. The business community in Netherlands Amsterdam is interconnected yet competitive. Building strong relationships with local partners, media outlets, and regulatory bodies can provide a significant competitive advantage. The Marketing Manager must be visible and active in the local ecosystem to foster trust and recognition.</w:t>
      </w:r>
    </w:p>
    <w:bookmarkEnd w:id="22"/>
    <w:bookmarkEnd w:id="23"/>
    <w:bookmarkStart w:id="24" w:name="market-dynamics-in-netherlands-amsterdam"/>
    <w:p>
      <w:pPr>
        <w:pStyle w:val="Heading3"/>
      </w:pPr>
      <w:r>
        <w:t xml:space="preserve">Market Dynamics in Netherlands Amsterdam</w:t>
      </w:r>
    </w:p>
    <w:p>
      <w:pPr>
        <w:pStyle w:val="FirstParagraph"/>
      </w:pPr>
      <w:r>
        <w:t xml:space="preserve">The market dynamics in Netherlands Amsterdam are shaped by its status as a global logistics hub, a center for fintech innovation, and a premier tourist destination. Understanding these layers is essential for any Marketing Manager operating here.</w:t>
      </w:r>
    </w:p>
    <w:p>
      <w:pPr>
        <w:pStyle w:val="BodyText"/>
      </w:pPr>
      <w:r>
        <w:rPr>
          <w:bCs/>
          <w:b/>
        </w:rPr>
        <w:t xml:space="preserve">The B2B Sector:</w:t>
      </w:r>
      <w:r>
        <w:t xml:space="preserve"> </w:t>
      </w:r>
      <w:r>
        <w:t xml:space="preserve">Amsterdam is home to numerous multinational headquarters. For Marketing Managers in the B2B space, this means focusing on lead generation through professional networks like LinkedIn, industry-specific events, and thought leadership content. The Dutch business culture values efficiency and transparency; thus, marketing materials must be clear, concise, and evidence-based.</w:t>
      </w:r>
    </w:p>
    <w:p>
      <w:pPr>
        <w:pStyle w:val="BodyText"/>
      </w:pPr>
      <w:r>
        <w:rPr>
          <w:bCs/>
          <w:b/>
        </w:rPr>
        <w:t xml:space="preserve">The B2C Sector:</w:t>
      </w:r>
      <w:r>
        <w:t xml:space="preserve"> </w:t>
      </w:r>
      <w:r>
        <w:t xml:space="preserve">For consumer-facing brands, the focus shifts to experiential marketing. Amsterdam residents value experiences over material possessions. Marketing Managers must create memorable brand interactions that align with the city’s vibrant cultural scene, from art exhibitions to tech meetups and culinary festivals.</w:t>
      </w:r>
    </w:p>
    <w:p>
      <w:pPr>
        <w:pStyle w:val="BodyText"/>
      </w:pPr>
      <w:r>
        <w:rPr>
          <w:bCs/>
          <w:b/>
        </w:rPr>
        <w:t xml:space="preserve">Digital Adoption:</w:t>
      </w:r>
      <w:r>
        <w:t xml:space="preserve"> </w:t>
      </w:r>
      <w:r>
        <w:t xml:space="preserve">The high adoption of mobile payments and digital services in Netherlands Amsterdam allows Marketing Managers to implement frictionless customer journeys. Integrating digital wallets, app-based loyalty programs, and personalized mobile notifications can significantly enhance customer retention and lifetime value.</w:t>
      </w:r>
    </w:p>
    <w:bookmarkEnd w:id="24"/>
    <w:bookmarkStart w:id="26" w:name="strategic-framework-for-implementation"/>
    <w:p>
      <w:pPr>
        <w:pStyle w:val="Heading3"/>
      </w:pPr>
      <w:r>
        <w:t xml:space="preserve">Strategic Framework for Implementation</w:t>
      </w:r>
    </w:p>
    <w:p>
      <w:pPr>
        <w:pStyle w:val="FirstParagraph"/>
      </w:pPr>
      <w:r>
        <w:t xml:space="preserve">We propose a strategic framework for Marketing Managers in Netherlands Amsterdam, centered on three pillars: Insight, Integration, and Impact.</w:t>
      </w:r>
    </w:p>
    <w:p>
      <w:pPr>
        <w:pStyle w:val="BodyText"/>
      </w:pPr>
      <w:r>
        <w:rPr>
          <w:bCs/>
          <w:b/>
        </w:rPr>
        <w:t xml:space="preserve">Insight:</w:t>
      </w:r>
    </w:p>
    <w:bookmarkStart w:id="25" w:name="conclusion-and-future-outlook"/>
    <w:p>
      <w:pPr>
        <w:pStyle w:val="Heading3"/>
      </w:pPr>
      <w:r>
        <w:t xml:space="preserve">Conclusion and Future Outlook</w:t>
      </w:r>
    </w:p>
    <w:p>
      <w:pPr>
        <w:pStyle w:val="FirstParagraph"/>
      </w:pPr>
      <w:r>
        <w:t xml:space="preserve">In conclusion, the role of the Marketing Manager in Netherlands Amsterdam is complex, dynamic, and deeply influential. Success requires a blend of traditional marketing principles adapted for a digital-first world and a deep respect for local cultural values such as sustainability and directness.</w:t>
      </w:r>
    </w:p>
    <w:p>
      <w:pPr>
        <w:pStyle w:val="BodyText"/>
      </w:pPr>
      <w:r>
        <w:t xml:space="preserve">As we look to the future, emerging technologies like artificial intelligence will further transform how Marketing Managers operate in Amsterdam. However, the core human element—understanding consumer needs and building genuine connections—remains paramount. This poster presentation underscores that by embracing local nuances and leveraging global best practices, Marketing Managers can drive significant value in one of Europe's most exciting markets.</w:t>
      </w:r>
    </w:p>
    <w:p>
      <w:pPr>
        <w:pStyle w:val="BodyText"/>
      </w:pPr>
      <w:r>
        <w:t xml:space="preserve">We encourage further research into the long-term impact of sustainability-focused marketing strategies on brand loyalty in Northern European urban centers.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Amsterdam</dc:title>
  <dc:creator/>
  <dc:language>en</dc:language>
  <cp:keywords/>
  <dcterms:created xsi:type="dcterms:W3CDTF">2026-07-29T04:33:06Z</dcterms:created>
  <dcterms:modified xsi:type="dcterms:W3CDTF">2026-07-29T04:33:06Z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