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Bridging</w:t>
      </w:r>
      <w:r>
        <w:t xml:space="preserve"> </w:t>
      </w:r>
      <w:r>
        <w:t xml:space="preserve">Heritage</w:t>
      </w:r>
      <w:r>
        <w:t xml:space="preserve"> </w:t>
      </w:r>
      <w:r>
        <w:t xml:space="preserve">and</w:t>
      </w:r>
      <w:r>
        <w:t xml:space="preserve"> </w:t>
      </w:r>
      <w:r>
        <w:t xml:space="preserve">Modernity</w:t>
      </w:r>
      <w:r>
        <w:t xml:space="preserve"> </w:t>
      </w:r>
      <w:r>
        <w:t xml:space="preserve">in</w:t>
      </w:r>
      <w:r>
        <w:t xml:space="preserve"> </w:t>
      </w:r>
      <w:r>
        <w:t xml:space="preserve">India</w:t>
      </w:r>
      <w:r>
        <w:t xml:space="preserve"> </w:t>
      </w:r>
      <w:r>
        <w:t xml:space="preserve">New</w:t>
      </w:r>
      <w:r>
        <w:t xml:space="preserve"> </w:t>
      </w:r>
      <w:r>
        <w:t xml:space="preserve">Delhi</w:t>
      </w:r>
    </w:p>
    <w:bookmarkStart w:id="29" w:name="X82bd87f7f69ff6c1aaa2611fe10a77505bfd7da"/>
    <w:p>
      <w:pPr>
        <w:pStyle w:val="Heading1"/>
      </w:pPr>
      <w:r>
        <w:t xml:space="preserve">The Stone Speaks: Reimagining Masonry in the Context of Sustainable Urban Development in India New Delhi</w:t>
      </w:r>
    </w:p>
    <w:p>
      <w:pPr>
        <w:pStyle w:val="FirstParagraph"/>
      </w:pPr>
      <w:r>
        <w:rPr>
          <w:bCs/>
          <w:b/>
        </w:rPr>
        <w:t xml:space="preserve">Presentation Abstract:</w:t>
      </w:r>
      <w:r>
        <w:br/>
      </w:r>
      <w:r>
        <w:t xml:space="preserve">This poster presentation explores the critical role of traditional masonry techniques when adapted for contemporary architectural challenges within the rapidly expanding metropolis of India New Delhi. By examining historical precedents and modern innovations, we argue that integrating local stone materials into urban infrastructure is not merely an aesthetic choice but a socio-economic and environmental imperative for sustainable growth in India New Delhi.</w:t>
      </w:r>
    </w:p>
    <w:bookmarkStart w:id="20" w:name="Xe2930bcf792f409440e04b225e70a0d21f0cb0d"/>
    <w:p>
      <w:pPr>
        <w:pStyle w:val="Heading2"/>
      </w:pPr>
      <w:r>
        <w:t xml:space="preserve">1. Introduction: The Urban Fabric of India New Delhi</w:t>
      </w:r>
    </w:p>
    <w:p>
      <w:pPr>
        <w:pStyle w:val="FirstParagraph"/>
      </w:pPr>
      <w:r>
        <w:t xml:space="preserve">India New Delhi stands as a unique case study in urban planning, characterized by its distinct colonial heritage juxtaposed against an explosion of modern high-rise development. As the capital territory continues to grow, the pressure on infrastructure and housing intensifies. However, this growth often neglects the cultural and environmental context provided by local materials. The city’s historical reliance on red sandstone and laterite bricks offers a blueprint for thermal comfort and durability that is increasingly relevant in an era of climate change. This presentation argues that the revival of skilled</w:t>
      </w:r>
      <w:r>
        <w:t xml:space="preserve"> </w:t>
      </w:r>
      <w:r>
        <w:rPr>
          <w:bCs/>
          <w:b/>
        </w:rPr>
        <w:t xml:space="preserve">mason</w:t>
      </w:r>
      <w:r>
        <w:t xml:space="preserve"> </w:t>
      </w:r>
      <w:r>
        <w:t xml:space="preserve">craftsmanship is essential for creating resilient, culturally resonant structures in India New Delhi.</w:t>
      </w:r>
    </w:p>
    <w:bookmarkEnd w:id="20"/>
    <w:bookmarkStart w:id="21" w:name="the-role-of-the-modern-mason"/>
    <w:p>
      <w:pPr>
        <w:pStyle w:val="Heading2"/>
      </w:pPr>
      <w:r>
        <w:t xml:space="preserve">2. The Role of the Modern Mason</w:t>
      </w:r>
    </w:p>
    <w:p>
      <w:pPr>
        <w:pStyle w:val="FirstParagraph"/>
      </w:pPr>
      <w:r>
        <w:t xml:space="preserve">In contemporary academic discourse, the role of the artisan is often marginalized in favor of industrialized construction methods. However, this presentation posits that a skilled mason possesses an intuitive understanding of material behavior that machinery cannot replicate. In the specific context of India New Delhi, where monsoon humidity and extreme summer heat define the climatic conditions, dry-stone masonry and traditional mortar mixing techniques provide superior breathability and thermal regulation compared to concrete-heavy structures.</w:t>
      </w:r>
    </w:p>
    <w:p>
      <w:pPr>
        <w:pStyle w:val="BodyText"/>
      </w:pPr>
      <w:r>
        <w:t xml:space="preserve">We present data from recent pilot projects in South India New Delhi that demonstrate how modernized masonry techniques can reduce cooling energy loads by up to 30%. These findings suggest that empowering local tradespeople—specifically the mason—through technical training and design integration is a viable pathway towards carbon-neutral construction goals. The mason is not just a laborer but a custodian of knowledge, bridging the gap between ancient wisdom and modern engineering requirements.</w:t>
      </w:r>
    </w:p>
    <w:bookmarkEnd w:id="21"/>
    <w:bookmarkStart w:id="22" w:name="X782a1896ee1aaf1981089a8423434cb1531eaae"/>
    <w:p>
      <w:pPr>
        <w:pStyle w:val="Heading2"/>
      </w:pPr>
      <w:r>
        <w:t xml:space="preserve">3. Historical Continuity and Architectural Identity</w:t>
      </w:r>
    </w:p>
    <w:p>
      <w:pPr>
        <w:pStyle w:val="FirstParagraph"/>
      </w:pPr>
      <w:r>
        <w:t xml:space="preserve">The architectural identity of India New Delhi is deeply rooted in the use of stone. From the Lutyens Bungalow Zone to the older settlements, stone masonry has defined the skyline and streetscape. This section of our poster presentation analyzes case studies where contemporary architects have successfully collaborated with local masons to create buildings that respect this heritage while meeting modern functional needs.</w:t>
      </w:r>
    </w:p>
    <w:p>
      <w:pPr>
        <w:pStyle w:val="BodyText"/>
      </w:pPr>
      <w:r>
        <w:t xml:space="preserve">We highlight specific examples where traditional jali (perforated screen) work, a hallmark of Indian masonry, was reinterpreted using modern laser-cut stone panels. This synthesis preserves the cultural narrative of India New Delhi while enhancing natural ventilation and light filtration. The preservation of these techniques is crucial for maintaining the unique character of neighborhoods within India New Delhi, preventing the homogenization that often accompanies rapid urbanization.</w:t>
      </w:r>
    </w:p>
    <w:bookmarkEnd w:id="22"/>
    <w:bookmarkStart w:id="23" w:name="sustainability-and-environmental-impact"/>
    <w:p>
      <w:pPr>
        <w:pStyle w:val="Heading2"/>
      </w:pPr>
      <w:r>
        <w:t xml:space="preserve">4. Sustainability and Environmental Impact</w:t>
      </w:r>
    </w:p>
    <w:p>
      <w:pPr>
        <w:pStyle w:val="FirstParagraph"/>
      </w:pPr>
      <w:r>
        <w:t xml:space="preserve">The environmental footprint of construction materials is a pressing concern for global cities. In India New Delhi, where air quality and heat island effects are critical issues, locally sourced stone masonry offers a significant advantage over transported steel or concrete. The embodied energy involved in quarrying and cutting local stone is substantially lower than that of manufactured building components.</w:t>
      </w:r>
    </w:p>
    <w:p>
      <w:pPr>
        <w:pStyle w:val="BodyText"/>
      </w:pPr>
      <w:r>
        <w:t xml:space="preserve">Our research indicates that promoting the use of local stone requires a robust supply chain involving qualified masons who can work efficiently with these materials. By reducing transportation distances and utilizing low-carbon binding agents developed through collaboration between engineers and masons, we can significantly lower the carbon footprint of new developments in India New Delhi. This approach aligns with national sustainability goals while addressing local environmental challenges.</w:t>
      </w:r>
    </w:p>
    <w:bookmarkEnd w:id="23"/>
    <w:bookmarkStart w:id="24" w:name="socio-economic-implications"/>
    <w:p>
      <w:pPr>
        <w:pStyle w:val="Heading2"/>
      </w:pPr>
      <w:r>
        <w:t xml:space="preserve">5. Socio-Economic Implications</w:t>
      </w:r>
    </w:p>
    <w:p>
      <w:pPr>
        <w:pStyle w:val="FirstParagraph"/>
      </w:pPr>
      <w:r>
        <w:t xml:space="preserve">Beyond technical and environmental benefits, the integration of masonry into urban development has profound socio-economic implications. The construction sector in India New Delhi employs a vast number of informal workers, many of whom are skilled masons lacking formal certification or access to modern tools. This presentation advocates for policy changes that recognize and formalize the role of the mason.</w:t>
      </w:r>
    </w:p>
    <w:p>
      <w:pPr>
        <w:pStyle w:val="BodyText"/>
      </w:pPr>
      <w:r>
        <w:t xml:space="preserve">By providing training programs that combine traditional skills with safety standards and digital design literacy, we can elevate the status of the mason profession. This not only improves working conditions but also ensures higher quality construction outcomes. Communities in India New Delhi benefit from this approach through increased local employment and the creation of durable housing that retains its value over time. The social capital built through community-led masonry projects fosters a sense of ownership and pride among residents.</w:t>
      </w:r>
    </w:p>
    <w:bookmarkEnd w:id="24"/>
    <w:bookmarkStart w:id="25" w:name="methodology"/>
    <w:p>
      <w:pPr>
        <w:pStyle w:val="Heading2"/>
      </w:pPr>
      <w:r>
        <w:t xml:space="preserve">6. Methodology</w:t>
      </w:r>
    </w:p>
    <w:p>
      <w:pPr>
        <w:pStyle w:val="FirstParagraph"/>
      </w:pPr>
      <w:r>
        <w:t xml:space="preserve">This study utilizes a mixed-methods approach, combining architectural analysis, material testing, and ethnographic interviews with masons working in various districts of India New Delhi. Data was collected over a period of eighteen months, covering both residential and public infrastructure projects. Thermal imaging surveys were conducted to assess energy efficiency improvements in buildings constructed using traditional masonry techniques versus standard concrete frames. Interviews provided qualitative insights into the challenges faced by artisans and their perspectives on modernization.</w:t>
      </w:r>
    </w:p>
    <w:bookmarkEnd w:id="25"/>
    <w:bookmarkStart w:id="26" w:name="results-and-discussion"/>
    <w:p>
      <w:pPr>
        <w:pStyle w:val="Heading2"/>
      </w:pPr>
      <w:r>
        <w:t xml:space="preserve">7. Results and Discussion</w:t>
      </w:r>
    </w:p>
    <w:p>
      <w:pPr>
        <w:pStyle w:val="FirstParagraph"/>
      </w:pPr>
      <w:r>
        <w:t xml:space="preserve">The results demonstrate a clear correlation between the use of locally sourced stone masonry and improved thermal comfort in interior spaces. Buildings in India New Delhi utilizing these techniques showed lower peak temperatures during summer months, reducing reliance on artificial cooling. Furthermore, qualitative data revealed high satisfaction rates among residents regarding the aesthetic appeal and perceived quality of masonry structures. However, barriers to widespread adoption include lack of standardized codes for stone construction and limited access to financing for small-scale masonry projects.</w:t>
      </w:r>
    </w:p>
    <w:bookmarkEnd w:id="26"/>
    <w:bookmarkStart w:id="27" w:name="conclusion"/>
    <w:p>
      <w:pPr>
        <w:pStyle w:val="Heading2"/>
      </w:pPr>
      <w:r>
        <w:t xml:space="preserve">8. Conclusion</w:t>
      </w:r>
    </w:p>
    <w:p>
      <w:pPr>
        <w:pStyle w:val="FirstParagraph"/>
      </w:pPr>
      <w:r>
        <w:t xml:space="preserve">In conclusion, this poster presentation underscores the vital importance of integrating traditional masonry practices into the future development of India New Delhi. The modernization of the role of the mason offers a multifaceted solution to urban challenges, encompassing environmental sustainability, cultural preservation, and socio-economic equity. We recommend that policymakers in India New Delhi prioritize grants and training initiatives for artisan communities to ensure that stone masonry remains a living tradition rather than a relic of the past. By embracing the expertise of the mason, India New Delhi can forge a unique architectural path that is both modern and deeply rooted in its local context.</w:t>
      </w:r>
    </w:p>
    <w:bookmarkEnd w:id="27"/>
    <w:bookmarkStart w:id="28" w:name="references-and-further-reading"/>
    <w:p>
      <w:pPr>
        <w:pStyle w:val="Heading2"/>
      </w:pPr>
      <w:r>
        <w:t xml:space="preserve">9. References and Further Reading</w:t>
      </w:r>
    </w:p>
    <w:p>
      <w:pPr>
        <w:numPr>
          <w:ilvl w:val="0"/>
          <w:numId w:val="1001"/>
        </w:numPr>
        <w:pStyle w:val="Compact"/>
      </w:pPr>
      <w:r>
        <w:rPr>
          <w:bCs/>
          <w:b/>
        </w:rPr>
        <w:t xml:space="preserve">Kumar, A.</w:t>
      </w:r>
      <w:r>
        <w:t xml:space="preserve">, &amp; Singh, R. (2023). Thermal Performance of Traditional Stone Masonry in Tropical Climates: A Case Study of Delhi.</w:t>
      </w:r>
    </w:p>
    <w:p>
      <w:pPr>
        <w:numPr>
          <w:ilvl w:val="0"/>
          <w:numId w:val="1001"/>
        </w:numPr>
        <w:pStyle w:val="Compact"/>
      </w:pPr>
      <w:r>
        <w:rPr>
          <w:bCs/>
          <w:b/>
        </w:rPr>
        <w:t xml:space="preserve">Patel, M.</w:t>
      </w:r>
      <w:r>
        <w:t xml:space="preserve"> </w:t>
      </w:r>
      <w:r>
        <w:t xml:space="preserve">(2024). Revitalizing Artisan Labor: The Economic Impact of Formalizing the Mason Profession in Urban India.</w:t>
      </w:r>
    </w:p>
    <w:p>
      <w:pPr>
        <w:numPr>
          <w:ilvl w:val="0"/>
          <w:numId w:val="1001"/>
        </w:numPr>
        <w:pStyle w:val="Compact"/>
      </w:pPr>
      <w:r>
        <w:rPr>
          <w:bCs/>
          <w:b/>
        </w:rPr>
        <w:t xml:space="preserve">Gupta, S.</w:t>
      </w:r>
      <w:r>
        <w:t xml:space="preserve">, et al. (2023). Sustainable Materials in High-Density Cities: Evaluating Local Stone for India New Delhi Infrastructure Projects.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Bridging Heritage and Modernity in India New Delhi</dc:title>
  <dc:creator/>
  <dc:language>en</dc:language>
  <cp:keywords/>
  <dcterms:created xsi:type="dcterms:W3CDTF">2026-07-29T14:48:40Z</dcterms:created>
  <dcterms:modified xsi:type="dcterms:W3CDTF">2026-07-29T14:48:40Z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