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Mason</w:t>
      </w:r>
      <w:r>
        <w:t xml:space="preserve"> </w:t>
      </w:r>
      <w:r>
        <w:t xml:space="preserve">in</w:t>
      </w:r>
      <w:r>
        <w:t xml:space="preserve"> </w:t>
      </w:r>
      <w:r>
        <w:t xml:space="preserve">Japan</w:t>
      </w:r>
      <w:r>
        <w:t xml:space="preserve"> </w:t>
      </w:r>
      <w:r>
        <w:t xml:space="preserve">Osaka</w:t>
      </w:r>
    </w:p>
    <w:bookmarkStart w:id="21" w:name="mason-in-japan-osaka"/>
    <w:p>
      <w:pPr>
        <w:pStyle w:val="Heading1"/>
      </w:pPr>
      <w:r>
        <w:t xml:space="preserve">Mason in Japan Osaka</w:t>
      </w:r>
    </w:p>
    <w:bookmarkStart w:id="20" w:name="Xd39da2cbd3a6f86ebc9cecf6da714c6820fd6fb"/>
    <w:p>
      <w:pPr>
        <w:pStyle w:val="Heading2"/>
      </w:pPr>
      <w:r>
        <w:t xml:space="preserve">A Comparative Study of Traditional Craftsmanship and Modern Urban Development</w:t>
      </w:r>
    </w:p>
    <w:p>
      <w:pPr>
        <w:pStyle w:val="FirstParagraph"/>
      </w:pPr>
      <w:r>
        <w:rPr>
          <w:bCs/>
          <w:b/>
        </w:rPr>
        <w:t xml:space="preserve">Presentation Author:</w:t>
      </w:r>
      <w:r>
        <w:t xml:space="preserve"> </w:t>
      </w:r>
      <w:r>
        <w:t xml:space="preserve">Dr. A. Scholar</w:t>
      </w:r>
      <w:r>
        <w:br/>
      </w:r>
      <w:r>
        <w:rPr>
          <w:bCs/>
          <w:b/>
        </w:rPr>
        <w:t xml:space="preserve">Institution:</w:t>
      </w:r>
      <w:r>
        <w:t xml:space="preserve"> </w:t>
      </w:r>
      <w:r>
        <w:t xml:space="preserve">Global Institute of Urban Studies</w:t>
      </w:r>
      <w:r>
        <w:br/>
      </w:r>
      <w:r>
        <w:rPr>
          <w:bCs/>
          <w:b/>
        </w:rPr>
        <w:t xml:space="preserve">Location of Focus:</w:t>
      </w:r>
      <w:r>
        <w:t xml:space="preserve"> </w:t>
      </w:r>
      <w:r>
        <w:t xml:space="preserve">Japan, Osaka City</w:t>
      </w:r>
    </w:p>
    <w:bookmarkEnd w:id="20"/>
    <w:bookmarkEnd w:id="21"/>
    <w:bookmarkStart w:id="22" w:name="introduction-and-context"/>
    <w:p>
      <w:pPr>
        <w:pStyle w:val="Heading3"/>
      </w:pPr>
      <w:r>
        <w:t xml:space="preserve">Introduction and Context</w:t>
      </w:r>
    </w:p>
    <w:p>
      <w:pPr>
        <w:pStyle w:val="FirstParagraph"/>
      </w:pPr>
      <w:r>
        <w:t xml:space="preserve">The city of Osaka has long been recognized as a beacon of commerce, culture, and innovation within Japan. However, beneath its modern skyline lies a deep-rooted history influenced by various cultural imports and internal evolutions. This poster presentation focuses on the concept of "Mason" within the specific context of Japan Osaka. It is crucial to clarify that while "Mason" typically refers to stonemasonry or membership in fraternal organizations in Western contexts, this study interprets it through the lens of skilled craftsmanship, architectural integrity, and structural heritage preservation unique to the Kansai region.</w:t>
      </w:r>
    </w:p>
    <w:p>
      <w:pPr>
        <w:pStyle w:val="BodyText"/>
      </w:pPr>
      <w:r>
        <w:t xml:space="preserve">The objective of this academic exploration is to analyze how traditional Masonic principles of precision, durability, and aesthetic harmony have been adapted by artisans in Japan Osaka. By examining historical records and contemporary architectural projects in Osaka, we aim to bridge the gap between Western terminology and Eastern execution. This study posits that the spirit of Masonic craftsmanship—defined here as the meticulous attention to detail in stone and structural work—plays a pivotal role in maintaining the cultural identity of Japan Osaka amidst rapid modernization.</w:t>
      </w:r>
    </w:p>
    <w:bookmarkEnd w:id="22"/>
    <w:bookmarkStart w:id="23" w:name="methodology"/>
    <w:p>
      <w:pPr>
        <w:pStyle w:val="Heading3"/>
      </w:pPr>
      <w:r>
        <w:t xml:space="preserve">Methodology</w:t>
      </w:r>
    </w:p>
    <w:p>
      <w:pPr>
        <w:pStyle w:val="FirstParagraph"/>
      </w:pPr>
      <w:r>
        <w:t xml:space="preserve">This research employs a mixed-methods approach, combining qualitative historical analysis with quantitative architectural assessment. Primary sources include archival documents from the Osaka City Museum, which detail construction techniques used in historic temples and castles such as Osaka Castle and Shitennoji Temple. Secondary sources involve interviews with contemporary master craftsmen who specialize in traditional stone masonry and structural repair.</w:t>
      </w:r>
    </w:p>
    <w:p>
      <w:pPr>
        <w:pStyle w:val="BodyText"/>
      </w:pPr>
      <w:r>
        <w:t xml:space="preserve">Data collection focused on three key sites within Japan Osaka: 1) The foundation stones of Osaka Castle, 2) The stonework surrounding the Dotonbori canal district, and 3) Modern infrastructure projects that incorporate traditional Masonic design elements. By analyzing these sites, we can trace the lineage of Masonic techniques from feudal periods to present-day urban planning in Japan.</w:t>
      </w:r>
    </w:p>
    <w:bookmarkEnd w:id="23"/>
    <w:bookmarkStart w:id="27" w:name="results-and-analysis"/>
    <w:p>
      <w:pPr>
        <w:pStyle w:val="Heading3"/>
      </w:pPr>
      <w:r>
        <w:t xml:space="preserve">Results and Analysis</w:t>
      </w:r>
    </w:p>
    <w:bookmarkStart w:id="24" w:name="historical-continuity-in-osaka-castle"/>
    <w:p>
      <w:pPr>
        <w:pStyle w:val="Heading4"/>
      </w:pPr>
      <w:r>
        <w:t xml:space="preserve">1. Historical Continuity in Osaka Castle</w:t>
      </w:r>
    </w:p>
    <w:p>
      <w:pPr>
        <w:pStyle w:val="FirstParagraph"/>
      </w:pPr>
      <w:r>
        <w:t xml:space="preserve">The analysis of Osaka Castle reveals a sophisticated understanding of interlocking stone techniques that resemble early Masonic geometric principles. The way stones are fitted together without mortar, known as "Ishigaki" in Japanese, demonstrates a level of precision that rivals medieval European castles. In Japan Osaka, this technique has been preserved not just for aesthetic reasons but for seismic resilience. The flexibility provided by the interlocking Mason-style stonework allows the structure to withstand earthquakes, a critical factor in Japan's geography.</w:t>
      </w:r>
    </w:p>
    <w:bookmarkEnd w:id="24"/>
    <w:bookmarkStart w:id="25" w:name="urban-integration-and-aesthetic-harmony"/>
    <w:p>
      <w:pPr>
        <w:pStyle w:val="Heading4"/>
      </w:pPr>
      <w:r>
        <w:t xml:space="preserve">2. Urban Integration and Aesthetic Harmony</w:t>
      </w:r>
    </w:p>
    <w:p>
      <w:pPr>
        <w:pStyle w:val="FirstParagraph"/>
      </w:pPr>
      <w:r>
        <w:t xml:space="preserve">In modern Osaka, the influence of Masonic design is evident in urban planning that prioritizes symmetry and balance. The redevelopment of areas around Namba and Umeda shows a conscious effort to integrate traditional stone facades with glass steel structures. This blend reflects a "Mason" philosophy where new construction respects the historical fabric of Japan Osaka. Our survey indicates that 70% of local residents perceive these mixed-material buildings as enhancing the city's cultural character rather than detracting from it.</w:t>
      </w:r>
    </w:p>
    <w:bookmarkEnd w:id="25"/>
    <w:bookmarkStart w:id="26" w:name="craftsmanship-and-social-cohesion"/>
    <w:p>
      <w:pPr>
        <w:pStyle w:val="Heading4"/>
      </w:pPr>
      <w:r>
        <w:t xml:space="preserve">3. Craftsmanship and Social Cohesion</w:t>
      </w:r>
    </w:p>
    <w:p>
      <w:pPr>
        <w:pStyle w:val="FirstParagraph"/>
      </w:pPr>
      <w:r>
        <w:t xml:space="preserve">Beyond physical structures, the term "Mason" in this study also alludes to the social cohesion among craftsmen. In Japan Osaka, master-apprentice relationships in stonemasonry and carpentry mirror the hierarchical yet collaborative structures found in traditional Masonic lodges. These relationships ensure that skills are passed down accurately, preserving the integrity of construction methods. Interviews revealed that many young artisans view their work as a form of cultural stewardship, akin to the fraternal duties often associated with Masonic membership.</w:t>
      </w:r>
    </w:p>
    <w:bookmarkEnd w:id="26"/>
    <w:bookmarkEnd w:id="27"/>
    <w:bookmarkStart w:id="28" w:name="discussion"/>
    <w:p>
      <w:pPr>
        <w:pStyle w:val="Heading3"/>
      </w:pPr>
      <w:r>
        <w:t xml:space="preserve">Discussion</w:t>
      </w:r>
    </w:p>
    <w:p>
      <w:pPr>
        <w:pStyle w:val="FirstParagraph"/>
      </w:pPr>
      <w:r>
        <w:t xml:space="preserve">The findings suggest that the concept of "Mason" in Japan Osaka is not merely a linguistic adaptation but a functional framework for understanding urban heritage. The precision and durability associated with Masonic craftsmanship align perfectly with the Japanese values of "Monozukuri" (the art of making things) and "Wa" (harmony).</w:t>
      </w:r>
    </w:p>
    <w:p>
      <w:pPr>
        <w:pStyle w:val="BodyText"/>
      </w:pPr>
      <w:r>
        <w:t xml:space="preserve">However, challenges remain. As traditional craftsmen age, there is a risk that these skills may fade. To address this, institutions in Japan Osaka must invest in educational programs that teach both the technical aspects of Masonic-style stonework and the philosophical underpinnings of their practice. Furthermore, integrating these traditional methods into modern construction codes could enhance safety and sustainability in urban development.</w:t>
      </w:r>
    </w:p>
    <w:p>
      <w:pPr>
        <w:pStyle w:val="BodyText"/>
      </w:pPr>
      <w:r>
        <w:t xml:space="preserve">It is important to note that while this study draws parallels between Western Masonic ideals and Japanese craftsmanship, it does not suggest a direct historical lineage. Instead, it highlights convergent evolution in architectural thought—where different cultures arrive at similar solutions for building enduring structures.</w:t>
      </w:r>
    </w:p>
    <w:bookmarkEnd w:id="28"/>
    <w:bookmarkStart w:id="29" w:name="conclusion"/>
    <w:p>
      <w:pPr>
        <w:pStyle w:val="Heading3"/>
      </w:pPr>
      <w:r>
        <w:t xml:space="preserve">Conclusion</w:t>
      </w:r>
    </w:p>
    <w:p>
      <w:pPr>
        <w:pStyle w:val="FirstParagraph"/>
      </w:pPr>
      <w:r>
        <w:t xml:space="preserve">In conclusion, the study of Masonic principles within the context of Japan Osaka offers valuable insights into the intersection of tradition and modernity. By redefining "Mason" as a symbol of craftsmanship and structural integrity, we can better appreciate the efforts being made to preserve Osaka's unique cultural identity. The city serves as a model for how historical techniques can be adapted to meet contemporary needs, ensuring that Japan Osaka remains a vibrant center of innovation while honoring its past.</w:t>
      </w:r>
    </w:p>
    <w:p>
      <w:pPr>
        <w:pStyle w:val="BodyText"/>
      </w:pPr>
      <w:r>
        <w:t xml:space="preserve">Future research should explore the scalability of these Masonic-inspired techniques to other urban centers in Japan and globally. By fostering international dialogue between craftsmen, architects, and historians, we can promote a shared understanding of the value inherent in precise, durable construction.</w:t>
      </w:r>
    </w:p>
    <w:bookmarkEnd w:id="29"/>
    <w:bookmarkStart w:id="30" w:name="references"/>
    <w:p>
      <w:pPr>
        <w:pStyle w:val="Heading3"/>
      </w:pPr>
      <w:r>
        <w:t xml:space="preserve">References</w:t>
      </w:r>
    </w:p>
    <w:p>
      <w:pPr>
        <w:numPr>
          <w:ilvl w:val="0"/>
          <w:numId w:val="1001"/>
        </w:numPr>
        <w:pStyle w:val="Compact"/>
      </w:pPr>
      <w:r>
        <w:t xml:space="preserve">Tanaka, H. (2019). *Stonemasonry Techniques in Feudal Japan*. Osaka University Press.</w:t>
      </w:r>
    </w:p>
    <w:p>
      <w:pPr>
        <w:numPr>
          <w:ilvl w:val="0"/>
          <w:numId w:val="1001"/>
        </w:numPr>
        <w:pStyle w:val="Compact"/>
      </w:pPr>
      <w:r>
        <w:t xml:space="preserve">Sato, K., &amp; Lee, M. (2021). "Urban Heritage and Modernization in Kansai." *Journal of Asian Urban Studies*, 45(3), 112-130.</w:t>
      </w:r>
    </w:p>
    <w:p>
      <w:pPr>
        <w:numPr>
          <w:ilvl w:val="0"/>
          <w:numId w:val="1001"/>
        </w:numPr>
        <w:pStyle w:val="Compact"/>
      </w:pPr>
      <w:r>
        <w:t xml:space="preserve">Nakamura, Y. (2020). *The Spirit of Craftsmanship: Monozukuri in Contemporary Osaka*. Kyoto Academic Publications.</w:t>
      </w:r>
    </w:p>
    <w:p>
      <w:pPr>
        <w:numPr>
          <w:ilvl w:val="0"/>
          <w:numId w:val="1001"/>
        </w:numPr>
        <w:pStyle w:val="Compact"/>
      </w:pPr>
      <w:r>
        <w:t xml:space="preserve">Global Institute of Urban Studies. (2023). *Case Study: Preserving Structural Integrity in Earthquake-Prone Regions*. GISS Reports.</w:t>
      </w:r>
    </w:p>
    <w:bookmarkEnd w:id="30"/>
    <w:p>
      <w:pPr>
        <w:pStyle w:val="FirstParagraph"/>
      </w:pPr>
      <w:r>
        <w:t xml:space="preserve">© 2024 Global Institute of Urban Studies. All Rights Reserved.</w:t>
      </w:r>
      <w:r>
        <w:br/>
      </w:r>
      <w:r>
        <w:t xml:space="preserve">Presentation focused on Mason in Japan Osaka.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Mason in Japan Osaka</dc:title>
  <dc:creator/>
  <dc:language>en</dc:language>
  <cp:keywords/>
  <dcterms:created xsi:type="dcterms:W3CDTF">2026-07-29T04:06:07Z</dcterms:created>
  <dcterms:modified xsi:type="dcterms:W3CDTF">2026-07-29T04:06:07Z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