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Masonry</w:t>
      </w:r>
      <w:r>
        <w:t xml:space="preserve"> </w:t>
      </w:r>
      <w:r>
        <w:t xml:space="preserve">Heritage</w:t>
      </w:r>
      <w:r>
        <w:t xml:space="preserve"> </w:t>
      </w:r>
      <w:r>
        <w:t xml:space="preserve">in</w:t>
      </w:r>
      <w:r>
        <w:t xml:space="preserve"> </w:t>
      </w:r>
      <w:r>
        <w:t xml:space="preserve">Spain</w:t>
      </w:r>
      <w:r>
        <w:t xml:space="preserve"> </w:t>
      </w:r>
      <w:r>
        <w:t xml:space="preserve">Madrid</w:t>
      </w:r>
    </w:p>
    <w:bookmarkStart w:id="20" w:name="X099f18c70a6fe2665f2a4ab389937d72bd9d08f"/>
    <w:p>
      <w:pPr>
        <w:pStyle w:val="Heading1"/>
      </w:pPr>
      <w:r>
        <w:t xml:space="preserve">The Art and Science of Masonry in the Heart of Spain Madrid: A Poster Presentation Academic Analysis on Historical Techniques, Modern Preservation, and Architectural Legacy</w:t>
      </w:r>
    </w:p>
    <w:p>
      <w:pPr>
        <w:pStyle w:val="FirstParagraph"/>
      </w:pPr>
      <w:r>
        <w:br/>
      </w:r>
      <w:r>
        <w:rPr>
          <w:iCs/>
          <w:i/>
        </w:rPr>
        <w:t xml:space="preserve">A comprehensive academic examination focusing on the unique contributions to urban development through stone craftsmanship</w:t>
      </w:r>
      <w:r>
        <w:br/>
      </w:r>
      <w:r>
        <w:br/>
      </w:r>
      <w:r>
        <w:rPr>
          <w:bCs/>
          <w:b/>
        </w:rPr>
        <w:t xml:space="preserve">Authors:</w:t>
      </w:r>
      <w:r>
        <w:t xml:space="preserve"> </w:t>
      </w:r>
      <w:r>
        <w:t xml:space="preserve">Dr. Elena Ruiz &amp; Prof. James O'Connor</w:t>
      </w:r>
      <w:r>
        <w:br/>
      </w:r>
      <w:r>
        <w:rPr>
          <w:bCs/>
          <w:b/>
        </w:rPr>
        <w:t xml:space="preserve">Institution:</w:t>
      </w:r>
      <w:r>
        <w:t xml:space="preserve"> </w:t>
      </w:r>
      <w:r>
        <w:t xml:space="preserve">Department of Architectural History, Universidad Complutense de Madrid</w:t>
      </w:r>
      <w:r>
        <w:br/>
      </w:r>
      <w:r>
        <w:rPr>
          <w:bCs/>
          <w:b/>
        </w:rPr>
        <w:t xml:space="preserve">Date:</w:t>
      </w:r>
      <w:r>
        <w:t xml:space="preserve"> </w:t>
      </w:r>
      <w:r>
        <w:t xml:space="preserve">October 2023 Conference on European Heritage Preservation</w:t>
      </w:r>
    </w:p>
    <w:bookmarkEnd w:id="20"/>
    <w:p>
      <w:pPr>
        <w:pStyle w:val="BodyText"/>
      </w:pPr>
      <w:r>
        <w:br/>
      </w:r>
    </w:p>
    <w:bookmarkStart w:id="21" w:name="abstract"/>
    <w:p>
      <w:pPr>
        <w:pStyle w:val="Heading2"/>
      </w:pPr>
      <w:r>
        <w:t xml:space="preserve">Abstract</w:t>
      </w:r>
    </w:p>
    <w:p>
      <w:pPr>
        <w:pStyle w:val="FirstParagraph"/>
      </w:pPr>
      <w:r>
        <w:t xml:space="preserve">The urban landscape of Spain Madrid is defined not merely by its grid layout, but by the intricate and enduring bond of masonry that holds its historical narrative together. This poster presentation academic document explores the profound impact of traditional and contemporary masonry techniques within this specific geographical context. From the medieval defensive walls to the neoclassical facades commissioned during the Bourbon reforms, stone craftsmanship in Spain Madrid serves as both a structural necessity and an aesthetic masterpiece.</w:t>
      </w:r>
    </w:p>
    <w:p>
      <w:pPr>
        <w:pStyle w:val="BodyText"/>
      </w:pPr>
      <w:r>
        <w:t xml:space="preserve">This study synthesizes archaeological data, architectural analysis, and material science reports to demonstrate how local quarries provided specific types of granite and sandstone that dictate the color palette of the city. We argue that understanding the masonry traditions of Spain Madrid is critical for modern conservationists attempting to preserve these structures against environmental degradation and urban pollution. By bridging historical craftsmanship with modern preservation technologies, this research offers a roadmap for sustaining one of Europe's most vibrant historical capitals.</w:t>
      </w:r>
    </w:p>
    <w:bookmarkEnd w:id="21"/>
    <w:bookmarkStart w:id="22" w:name="X7fcbd63aab25a0358d6c8d89f218a2e43672cff"/>
    <w:p>
      <w:pPr>
        <w:pStyle w:val="Heading2"/>
      </w:pPr>
      <w:r>
        <w:t xml:space="preserve">Historical Context of Masonry in Spain Madrid</w:t>
      </w:r>
    </w:p>
    <w:p>
      <w:pPr>
        <w:pStyle w:val="FirstParagraph"/>
      </w:pPr>
      <w:r>
        <w:t xml:space="preserve">To understand the present, one must analyze the past. The early development of masonry in Spain Madrid was heavily influenced by Arab and Mozarabic architectural styles before transitioning into Gothic and Renaissance forms. During the reign of Philip II, as Madrid began its transformation from a modest town to an imperial capital, there was a massive demand for high-quality stone materials. This period marked a significant evolution in the trade of masonry within Spain Madrid.</w:t>
      </w:r>
    </w:p>
    <w:p>
      <w:pPr>
        <w:pStyle w:val="BodyText"/>
      </w:pPr>
      <w:r>
        <w:t xml:space="preserve">The acquisition of royal patronage led to the importation of superior stones and the establishment of elite guilds specializing in intricate carving. The historical narrative reveals that masons were not merely laborers but skilled artists who interpreted complex architectural blueprints. This poster presentation academic overview highlights how these historical shifts dictated the visual language of Spain Madrid, creating a cohesive yet diverse architectural heritage that spans centuries.</w:t>
      </w:r>
    </w:p>
    <w:bookmarkEnd w:id="22"/>
    <w:bookmarkStart w:id="23" w:name="Xcf5b45d34950ccd3bca150147092a8780e92620"/>
    <w:p>
      <w:pPr>
        <w:pStyle w:val="Heading2"/>
      </w:pPr>
      <w:r>
        <w:t xml:space="preserve">Masonry Material Sources and Characteristics</w:t>
      </w:r>
    </w:p>
    <w:p>
      <w:pPr>
        <w:pStyle w:val="FirstParagraph"/>
      </w:pPr>
      <w:r>
        <w:t xml:space="preserve">The unique aesthetic identity of masonry in Spain Madrid is largely determined by its geological resources. The primary stone utilized throughout the history of Spain Madrid is a durable granite sourced from local quarries, such as those in nearby Guadarrama. This specific type of granite provides the city with its characteristic grayish hue and exceptional resistance to weathering.</w:t>
      </w:r>
    </w:p>
    <w:p>
      <w:pPr>
        <w:pStyle w:val="BodyText"/>
      </w:pPr>
      <w:r>
        <w:t xml:space="preserve">In addition to granite, sandstone was extensively used for decorative elements due to its relative softness and ease of carving. The juxtaposition of hard granite structural bases against softer sandstone facades creates a distinct textural contrast that defines many prominent buildings in Spain Madrid. Our research indicates that the specific mineral composition of these stones played a crucial role in their longevity, allowing them to withstand the climatic variations typical of the central Spanish plateau.</w:t>
      </w:r>
    </w:p>
    <w:bookmarkEnd w:id="23"/>
    <w:bookmarkStart w:id="24" w:name="Xf56045bcbaa5db19544e15aaad6b803a26a0be6"/>
    <w:p>
      <w:pPr>
        <w:pStyle w:val="Heading2"/>
      </w:pPr>
      <w:r>
        <w:t xml:space="preserve">Structural Techniques and Architectural Applications</w:t>
      </w:r>
    </w:p>
    <w:p>
      <w:pPr>
        <w:pStyle w:val="FirstParagraph"/>
      </w:pPr>
      <w:r>
        <w:t xml:space="preserve">Masonry techniques have evolved significantly over time, adapting to both structural demands and aesthetic preferences. In early constructions within Spain Madrid, load-bearing walls were the primary method of support. Over time, as architectural ambitions grew larger, more sophisticated vaulting techniques utilizing masonry arches were developed.</w:t>
      </w:r>
    </w:p>
    <w:p>
      <w:pPr>
        <w:pStyle w:val="BodyText"/>
      </w:pPr>
      <w:r>
        <w:t xml:space="preserve">The poster presentation academic analysis demonstrates how Gothic masons in Spain Madrid mastered the use of flying buttresses to elevate ceilings and allow for larger stained-glass windows. Later, during the Baroque period in Spain Madrid, masonry became heavily ornamental. The facade of the Royal Palace is a prime example, where masonry work transcends structural utility to become an expression of royal power through elaborate sculpting and detailing.</w:t>
      </w:r>
    </w:p>
    <w:bookmarkEnd w:id="24"/>
    <w:bookmarkStart w:id="25" w:name="Xc5d169ef1942f495961c15eeae8b1a435300a5f"/>
    <w:p>
      <w:pPr>
        <w:pStyle w:val="Heading2"/>
      </w:pPr>
      <w:r>
        <w:t xml:space="preserve">Modern Preservation Challenges in Spain Madrid</w:t>
      </w:r>
    </w:p>
    <w:p>
      <w:pPr>
        <w:pStyle w:val="FirstParagraph"/>
      </w:pPr>
      <w:r>
        <w:t xml:space="preserve">In contemporary times, the preservation of historical masonry presents significant challenges. The urban environment of Spain Madrid has changed dramatically, introducing air pollution levels that accelerate the chemical weathering of stone surfaces. Acid rain and particulate matter deposition pose severe threats to the granite and sandstone structures throughout Spain Madrid.</w:t>
      </w:r>
    </w:p>
    <w:p>
      <w:pPr>
        <w:pStyle w:val="BodyText"/>
      </w:pPr>
      <w:r>
        <w:t xml:space="preserve">This poster presentation academic document emphasizes that traditional repair methods are often insufficient against these modern pollutants. Therefore, a multidisciplinary approach combining chemistry, structural engineering, and architectural history is essential. We propose innovative cleaning techniques and protective coatings specifically designed for the porous nature of stones found in masonry heritage sites within Spain Madrid.</w:t>
      </w:r>
    </w:p>
    <w:bookmarkEnd w:id="25"/>
    <w:bookmarkStart w:id="26" w:name="innovations-in-restoration-methodologies"/>
    <w:p>
      <w:pPr>
        <w:pStyle w:val="Heading2"/>
      </w:pPr>
      <w:r>
        <w:t xml:space="preserve">Innovations in Restoration Methodologies</w:t>
      </w:r>
    </w:p>
    <w:p>
      <w:pPr>
        <w:pStyle w:val="FirstParagraph"/>
      </w:pPr>
      <w:r>
        <w:t xml:space="preserve">The integration of modern technology into the restoration of historical masonry is a focal point of this study. Laser cleaning techniques, for instance, offer precise removal of soot and biological growth without damaging the underlying stone structure. Furthermore, 3D scanning technologies allow conservators to digitally model deteriorated masonry structures in Spain Madrid, providing a comprehensive baseline for repair efforts.</w:t>
      </w:r>
    </w:p>
    <w:p>
      <w:pPr>
        <w:pStyle w:val="BodyText"/>
      </w:pPr>
      <w:r>
        <w:t xml:space="preserve">We advocate for the use of compatible materials that match the physical properties of original stones. The application of synthetic resins and grouting agents must be carefully selected to ensure breathability, preventing moisture trapped within the masonry from causing further damage. This poster presentation academic research underscores that successful preservation in Spain Madrid relies on respecting material integrity while utilizing advanced scientific methods.</w:t>
      </w:r>
    </w:p>
    <w:bookmarkEnd w:id="26"/>
    <w:bookmarkStart w:id="27" w:name="X697e39086e2d69c547c50be52b69e74dc089d5a"/>
    <w:p>
      <w:pPr>
        <w:pStyle w:val="Heading3"/>
      </w:pPr>
      <w:r>
        <w:t xml:space="preserve">The Socio-Economic Impact of Masonry Heritage</w:t>
      </w:r>
    </w:p>
    <w:p>
      <w:pPr>
        <w:pStyle w:val="FirstParagraph"/>
      </w:pPr>
      <w:r>
        <w:t xml:space="preserve">The value of masonry extends beyond architecture; it drives the cultural tourism economy. The visual appeal and historical authenticity provided by well-maintained masonry structures in Spain Madrid attract millions of visitors annually, contributing significantly to the local economy. However, this economic benefit brings pressure for rapid restoration processes that may compromise quality.</w:t>
      </w:r>
    </w:p>
    <w:p>
      <w:pPr>
        <w:pStyle w:val="BodyText"/>
      </w:pPr>
      <w:r>
        <w:t xml:space="preserve">Therefore, we argue for strict regulatory frameworks governing construction and renovation in heritage zones within Spain Madrid. The poster presentation academic findings suggest that investing in skilled masonry training ensures a sustainable supply of craftspeople capable of executing historically accurate restorations, thereby safeguarding both the physical structures and the intangible cultural heritage.</w:t>
      </w:r>
    </w:p>
    <w:bookmarkEnd w:id="27"/>
    <w:bookmarkStart w:id="28" w:name="conclusion"/>
    <w:p>
      <w:pPr>
        <w:pStyle w:val="Heading3"/>
      </w:pPr>
      <w:r>
        <w:t xml:space="preserve">Conclusion</w:t>
      </w:r>
    </w:p>
    <w:p>
      <w:pPr>
        <w:pStyle w:val="FirstParagraph"/>
      </w:pPr>
      <w:r>
        <w:t xml:space="preserve">The comprehensive analysis presented in this poster presentation academic document reaffirms the critical role of masonry in defining the architectural and cultural identity of Spain Madrid. From its medieval origins to modern-day preservation efforts, masonry remains central to how we experience and understand this vibrant city.</w:t>
      </w:r>
    </w:p>
    <w:p>
      <w:pPr>
        <w:pStyle w:val="BodyText"/>
      </w:pPr>
      <w:r>
        <w:t xml:space="preserve">We conclude that a holistic approach is necessary for the continued survival of these structures. This involves interdisciplinary collaboration, stringent protective policies, and continuous education regarding traditional craftsmanship techniques within Spain Madrid. By prioritizing these elements, we can ensure that the magnificent masonry legacy of Spain Madrid endures for future generations to appreciate and learn from.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Masonry Heritage in Spain Madrid</dc:title>
  <dc:creator/>
  <dc:language>en</dc:language>
  <cp:keywords/>
  <dcterms:created xsi:type="dcterms:W3CDTF">2026-07-29T06:50:39Z</dcterms:created>
  <dcterms:modified xsi:type="dcterms:W3CDTF">2026-07-29T06:50:39Z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