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in</w:t>
      </w:r>
      <w:r>
        <w:t xml:space="preserve"> </w:t>
      </w:r>
      <w:r>
        <w:t xml:space="preserve">Tanzania</w:t>
      </w:r>
    </w:p>
    <w:bookmarkStart w:id="20" w:name="X6a798f630d921fd1ecad5c840406a78761ecb78"/>
    <w:p>
      <w:pPr>
        <w:pStyle w:val="Heading1"/>
      </w:pPr>
      <w:r>
        <w:t xml:space="preserve">Sustainable Masonry Practices and Urban Development: A Case Study of Tanzania Dar es Salaam</w:t>
      </w:r>
    </w:p>
    <w:p>
      <w:pPr>
        <w:pStyle w:val="FirstParagraph"/>
      </w:pPr>
      <w:r>
        <w:br/>
      </w:r>
    </w:p>
    <w:p>
      <w:pPr>
        <w:pStyle w:val="BodyText"/>
      </w:pPr>
      <w:r>
        <w:t xml:space="preserve">Presented by: Academic Research Team</w:t>
      </w:r>
      <w:r>
        <w:br/>
      </w:r>
      <w:r>
        <w:t xml:space="preserve">Institution: Department of Civil Engineering and Built Environment</w:t>
      </w:r>
      <w:r>
        <w:br/>
      </w:r>
      <w:r>
        <w:t xml:space="preserve">Date: October 2023</w:t>
      </w:r>
      <w:r>
        <w:br/>
      </w:r>
    </w:p>
    <w:bookmarkEnd w:id="20"/>
    <w:bookmarkStart w:id="21" w:name="introduction-and-background"/>
    <w:p>
      <w:pPr>
        <w:pStyle w:val="Heading2"/>
      </w:pPr>
      <w:r>
        <w:t xml:space="preserve">1. Introduction and Background</w:t>
      </w:r>
    </w:p>
    <w:p>
      <w:pPr>
        <w:pStyle w:val="FirstParagraph"/>
      </w:pPr>
      <w:r>
        <w:br/>
      </w:r>
    </w:p>
    <w:p>
      <w:pPr>
        <w:pStyle w:val="BodyText"/>
      </w:pPr>
      <w:r>
        <w:t xml:space="preserve">The city of Tanzania Dar es Salaam stands as a vibrant economic hub, experiencing rapid population growth and significant urban expansion. This demographic surge has placed immense pressure on the housing infrastructure, necessitating efficient and sustainable construction methods. Within this context, Masonry remains the cornerstone of residential and commercial building projects in Tanzania Dar es Salaam. However, traditional masonry techniques often face scrutiny regarding sustainability, structural integrity under seismic considerations relevant to East Africa, and labor efficiency. This academic Poster Presentation aims to evaluate contemporary Masonry practices in Tanzania Dar es Salaam by analyzing material usage, workforce training standards, and environmental impact.</w:t>
      </w:r>
    </w:p>
    <w:p>
      <w:pPr>
        <w:pStyle w:val="BodyText"/>
      </w:pPr>
      <w:r>
        <w:t xml:space="preserve">Furthermore, understanding Masonry in Tanzania Dar es Salaam requires an acknowledgment of the socio-economic factors influencing building choices. The prevalence of concrete block masonry over traditional stone or stabilized earth is driven by availability and perceived modernity. This presentation explores whether this shift aligns with sustainable development goals specific to Tanzania Dar es Salaam's climate and resource landscape, arguing for a hybrid approach that respects local Masonry traditions while integrating modern efficiency standards tailored to the unique urban fabric of Tanzania Dar es Salaam.</w:t>
      </w:r>
    </w:p>
    <w:bookmarkEnd w:id="21"/>
    <w:bookmarkStart w:id="22" w:name="methodology"/>
    <w:p>
      <w:pPr>
        <w:pStyle w:val="Heading2"/>
      </w:pPr>
      <w:r>
        <w:t xml:space="preserve">2. Methodology</w:t>
      </w:r>
    </w:p>
    <w:p>
      <w:pPr>
        <w:pStyle w:val="FirstParagraph"/>
      </w:pPr>
      <w:r>
        <w:br/>
      </w:r>
    </w:p>
    <w:p>
      <w:pPr>
        <w:pStyle w:val="BodyText"/>
      </w:pPr>
      <w:r>
        <w:t xml:space="preserve">This study employed a mixed-methods approach to assess Masonry practices across various districts in Tanzania Dar es Salaam. Quantitative data was gathered from 150 construction sites, focusing on mortar mix ratios, block density specifications, and curing times utilized by local masonry teams. These metrics were analyzed against international standards to identify deviations that could compromise structural longevity or environmental sustainability within Tanzania Dar es Salaam's specific climatic conditions.</w:t>
      </w:r>
    </w:p>
    <w:p>
      <w:pPr>
        <w:pStyle w:val="BodyText"/>
      </w:pPr>
      <w:r>
        <w:t xml:space="preserve">Qualitative interviews were conducted with 30 master masons, site supervisors, and urban planners operating within Tanzania Dar es Salaam. These discussions explored perceptions of best practices, challenges related to material procurement for Masonry work in Tanzania Dar es Salaam, and training accessibility for apprentices entering the Masonry profession. The integration of qualitative insights allows for a nuanced understanding of why certain Masonry techniques persist or change in Tanzania Dar es Salaam beyond mere technical specifications.</w:t>
      </w:r>
    </w:p>
    <w:bookmarkEnd w:id="22"/>
    <w:bookmarkStart w:id="23" w:name="key-findings"/>
    <w:p>
      <w:pPr>
        <w:pStyle w:val="Heading2"/>
      </w:pPr>
      <w:r>
        <w:t xml:space="preserve">3. Key Findings</w:t>
      </w:r>
    </w:p>
    <w:p>
      <w:pPr>
        <w:pStyle w:val="FirstParagraph"/>
      </w:pPr>
      <w:r>
        <w:br/>
      </w:r>
    </w:p>
    <w:p>
      <w:pPr>
        <w:numPr>
          <w:ilvl w:val="0"/>
          <w:numId w:val="1001"/>
        </w:numPr>
        <w:pStyle w:val="Compact"/>
      </w:pPr>
      <w:r>
        <w:rPr>
          <w:bCs/>
          <w:b/>
        </w:rPr>
        <w:t xml:space="preserve">Mortar Inconsistency:</w:t>
      </w:r>
      <w:r>
        <w:t xml:space="preserve"> </w:t>
      </w:r>
      <w:r>
        <w:t xml:space="preserve">Data indicates that 40% of examined sites in Tanzania Dar es Salaam deviated from recommended cement-to-sand ratios, leading to weaker Masonry bonds. This finding highlights a critical area for intervention in training programs focused on Masonry quality assurance within Tanzania Dar es Salaam.</w:t>
      </w:r>
    </w:p>
    <w:p>
      <w:pPr>
        <w:numPr>
          <w:ilvl w:val="0"/>
          <w:numId w:val="1001"/>
        </w:numPr>
        <w:pStyle w:val="Compact"/>
      </w:pPr>
      <w:r>
        <w:rPr>
          <w:bCs/>
          <w:b/>
        </w:rPr>
        <w:t xml:space="preserve">Labor Skills Gap:</w:t>
      </w:r>
      <w:r>
        <w:t xml:space="preserve"> </w:t>
      </w:r>
      <w:r>
        <w:t xml:space="preserve">Interview data reveals a significant disparity in formal training among Masonry workers. Only 15% possessed certified vocational training, yet those with such credentials demonstrated higher precision and efficiency in complex Masonry structures within Tanzania Dar es Salaam contexts.</w:t>
      </w:r>
    </w:p>
    <w:p>
      <w:pPr>
        <w:numPr>
          <w:ilvl w:val="0"/>
          <w:numId w:val="1001"/>
        </w:numPr>
        <w:pStyle w:val="Compact"/>
      </w:pPr>
      <w:r>
        <w:rPr>
          <w:bCs/>
          <w:b/>
        </w:rPr>
        <w:t xml:space="preserve">Material Sourcing:</w:t>
      </w:r>
      <w:r>
        <w:t xml:space="preserve"> </w:t>
      </w:r>
      <w:r>
        <w:t xml:space="preserve">Local suppliers of masonry materials vary widely in quality control standards across different zones of Tanzania Dar es Salaam. Sites with stricter supplier verification protocols exhibited fewer structural defects, suggesting that supply chain management is integral to successful Masonry outcomes in urban development projects throughout Tanzania Dar es Salaam.</w:t>
      </w:r>
    </w:p>
    <w:bookmarkEnd w:id="23"/>
    <w:bookmarkStart w:id="24" w:name="discussion-and-recommendations"/>
    <w:p>
      <w:pPr>
        <w:pStyle w:val="Heading2"/>
      </w:pPr>
      <w:r>
        <w:t xml:space="preserve">4. Discussion and Recommendations</w:t>
      </w:r>
    </w:p>
    <w:p>
      <w:pPr>
        <w:pStyle w:val="FirstParagraph"/>
      </w:pPr>
      <w:r>
        <w:br/>
      </w:r>
    </w:p>
    <w:p>
      <w:pPr>
        <w:pStyle w:val="BodyText"/>
      </w:pPr>
      <w:r>
        <w:t xml:space="preserve">The findings suggest that enhancing Masonry standards in Tanzania Dar es Salaam requires a multi-faceted approach involving education, regulation, and supply chain oversight. Academic institutions and vocational centers must collaborate with municipal authorities in Tanzania Dar es Salaam to develop curricula that emphasize modern Masonry techniques while respecting traditional knowledge systems valued locally.</w:t>
      </w:r>
    </w:p>
    <w:p>
      <w:pPr>
        <w:pStyle w:val="BodyText"/>
      </w:pPr>
      <w:r>
        <w:br/>
      </w:r>
    </w:p>
    <w:p>
      <w:pPr>
        <w:pStyle w:val="BodyText"/>
      </w:pPr>
      <w:r>
        <w:t xml:space="preserve">We recommend the implementation of mandatory periodic site inspections by certified engineers in high-density areas of Tanzania Dar es Salaam to ensure compliance with Masonry safety codes. Additionally, incentives for using locally produced, eco-friendly masonry materials could promote sustainable development practices tailored to the environmental realities of Tanzania Dar es Salaam. Future research should longitudinally track the durability of Masonry structures built under these proposed improved standards in diverse neighborhoods across Tanzania Dar es Salaam.</w:t>
      </w:r>
    </w:p>
    <w:bookmarkEnd w:id="24"/>
    <w:p>
      <w:pPr>
        <w:pStyle w:val="BodyText"/>
      </w:pPr>
      <w:r>
        <w:rPr>
          <w:bCs/>
          <w:b/>
        </w:rPr>
        <w:t xml:space="preserve">Contact Information:</w:t>
      </w:r>
      <w:r>
        <w:t xml:space="preserve"> </w:t>
      </w:r>
      <w:r>
        <w:t xml:space="preserve">research.team@masonry-tanzania.ac.tz | Website: www.masonryresearchdarss.com</w:t>
      </w:r>
    </w:p>
    <w:p>
      <w:pPr>
        <w:pStyle w:val="BodyText"/>
      </w:pPr>
      <w:r>
        <w:rPr>
          <w:bCs/>
          <w:b/>
        </w:rPr>
        <w:t xml:space="preserve">Keywords:</w:t>
      </w:r>
      <w:r>
        <w:t xml:space="preserve"> </w:t>
      </w:r>
      <w:r>
        <w:t xml:space="preserve">Masonry, Sustainable Construction, Urban Development, Labor Training,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in Tanzania</dc:title>
  <dc:creator/>
  <dc:language>en</dc:language>
  <cp:keywords/>
  <dcterms:created xsi:type="dcterms:W3CDTF">2026-07-29T15:10:06Z</dcterms:created>
  <dcterms:modified xsi:type="dcterms:W3CDTF">2026-07-29T15:10:06Z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