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Mason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0" w:name="Xe521cbca6529c60b4afa01c43a5a86832b64e5e"/>
    <w:p>
      <w:pPr>
        <w:pStyle w:val="Heading1"/>
      </w:pPr>
      <w:r>
        <w:t xml:space="preserve">Poster Presentation: Mason Construction and Urban Development in Vietnam Ho Chi Minh City</w:t>
      </w:r>
    </w:p>
    <w:p>
      <w:pPr>
        <w:pStyle w:val="FirstParagraph"/>
      </w:pPr>
      <w:r>
        <w:rPr>
          <w:bCs/>
          <w:b/>
        </w:rPr>
        <w:t xml:space="preserve">Presented by:</w:t>
      </w:r>
      <w:r>
        <w:t xml:space="preserve"> </w:t>
      </w:r>
      <w:r>
        <w:t xml:space="preserve">[Your Name/Team Name]</w:t>
      </w:r>
    </w:p>
    <w:p>
      <w:pPr>
        <w:pStyle w:val="BodyText"/>
      </w:pPr>
      <w:r>
        <w:rPr>
          <w:bCs/>
          <w:b/>
        </w:rPr>
        <w:t xml:space="preserve">Date:</w:t>
      </w:r>
      <w:r>
        <w:t xml:space="preserve"> </w:t>
      </w:r>
      <w:r>
        <w:t xml:space="preserve">October 24, 2023</w:t>
      </w:r>
    </w:p>
    <w:bookmarkEnd w:id="20"/>
    <w:bookmarkStart w:id="21" w:name="introduction-and-background"/>
    <w:p>
      <w:pPr>
        <w:pStyle w:val="Heading2"/>
      </w:pPr>
      <w:r>
        <w:t xml:space="preserve">1. Introduction and Background</w:t>
      </w:r>
    </w:p>
    <w:p>
      <w:pPr>
        <w:pStyle w:val="FirstParagraph"/>
      </w:pPr>
      <w:r>
        <w:t xml:space="preserve">Vietnam Ho Chi Minh City, formerly known as Saigon, stands as the economic heart of Vietnam and one of the most dynamic urban centers in Southeast Asia. As a rapidly developing metropolis, it faces significant challenges related to infrastructure expansion, housing density, and sustainable urban planning. Central to addressing these challenges is the role of modern construction methodologies and materials. This poster presentation focuses on</w:t>
      </w:r>
      <w:r>
        <w:t xml:space="preserve"> </w:t>
      </w:r>
      <w:r>
        <w:rPr>
          <w:bCs/>
          <w:b/>
        </w:rPr>
        <w:t xml:space="preserve">Mason</w:t>
      </w:r>
      <w:r>
        <w:t xml:space="preserve"> </w:t>
      </w:r>
      <w:r>
        <w:t xml:space="preserve">technology—the integration of advanced masonry techniques with smart construction practices—and its pivotal application in shaping the future skyline of Vietnam Ho Chi Minh City.</w:t>
      </w:r>
    </w:p>
    <w:p>
      <w:pPr>
        <w:pStyle w:val="BodyText"/>
      </w:pPr>
      <w:r>
        <w:t xml:space="preserve">The concept of "Mason" in this context extends beyond traditional bricklaying. It represents a holistic approach to building that emphasizes durability, thermal efficiency, and aesthetic integration with the tropical climate. In Vietnam Ho Chi Minh City, where urbanization rates are among the highest globally, the demand for resilient and efficient construction solutions is urgent. This document explores how Mason-based strategies can mitigate structural risks associated with flooding and high temperatures while enhancing architectural beauty.</w:t>
      </w:r>
    </w:p>
    <w:bookmarkEnd w:id="21"/>
    <w:bookmarkStart w:id="22" w:name="the-context-of-vietnam-ho-chi-minh-city"/>
    <w:p>
      <w:pPr>
        <w:pStyle w:val="Heading2"/>
      </w:pPr>
      <w:r>
        <w:t xml:space="preserve">2. The Context of Vietnam Ho Chi Minh City</w:t>
      </w:r>
    </w:p>
    <w:p>
      <w:pPr>
        <w:pStyle w:val="FirstParagraph"/>
      </w:pPr>
      <w:r>
        <w:t xml:space="preserve">Vietnam Ho Chi Minh City is currently undergoing a massive infrastructure boom. With a population exceeding 9 million and projected to grow further, the city requires robust housing, commercial spaces, and public utilities. However, the geological reality of Vietnam Ho Chi Minh City presents unique difficulties: soft soil conditions and proximity to waterways necessitate deep foundations and flood-resistant designs.</w:t>
      </w:r>
    </w:p>
    <w:p>
      <w:pPr>
        <w:pStyle w:val="BodyText"/>
      </w:pPr>
      <w:r>
        <w:t xml:space="preserve">Furthermore the climate in Vietnam Ho Chi Minh City is characterized by high humidity and distinct wet and dry seasons. Traditional concrete structures often fail to provide adequate thermal insulation, leading to excessive energy consumption for cooling. This is where the application of modern Mason principles becomes critical. By utilizing breathable materials and innovative masonry patterns, architects can create buildings that naturally regulate temperature, reducing the carbon footprint of urban developments.</w:t>
      </w:r>
    </w:p>
    <w:bookmarkEnd w:id="22"/>
    <w:bookmarkStart w:id="23" w:name="defining-modern-mason-in-construction"/>
    <w:p>
      <w:pPr>
        <w:pStyle w:val="Heading2"/>
      </w:pPr>
      <w:r>
        <w:t xml:space="preserve">3. Defining Modern Mason in Construction</w:t>
      </w:r>
    </w:p>
    <w:p>
      <w:pPr>
        <w:pStyle w:val="FirstParagraph"/>
      </w:pPr>
      <w:r>
        <w:t xml:space="preserve">The term "Mason" here refers to the systematic use of stone, brick, and composite blocks combined with digital design tools. Unlike traditional methods that are labor-intensive and slow, modern Mason integrates prefabrication elements. This hybrid approach allows for rapid assembly while maintaining the structural integrity required for high-rise buildings in Vietnam Ho Chi Minh City.</w:t>
      </w:r>
    </w:p>
    <w:p>
      <w:pPr>
        <w:pStyle w:val="BodyText"/>
      </w:pPr>
      <w:r>
        <w:t xml:space="preserve">Key features of this Mason-centric approach include:</w:t>
      </w:r>
    </w:p>
    <w:p>
      <w:pPr>
        <w:numPr>
          <w:ilvl w:val="0"/>
          <w:numId w:val="1001"/>
        </w:numPr>
        <w:pStyle w:val="Compact"/>
      </w:pPr>
      <w:r>
        <w:rPr>
          <w:bCs/>
          <w:b/>
        </w:rPr>
        <w:t xml:space="preserve">Sustainable Material Sourcing:</w:t>
      </w:r>
      <w:r>
        <w:t xml:space="preserve"> </w:t>
      </w:r>
      <w:r>
        <w:t xml:space="preserve">Utilizing local resources to reduce transportation emissions and support the local economy in Vietnam Ho Chi Minh City.</w:t>
      </w:r>
    </w:p>
    <w:p>
      <w:pPr>
        <w:numPr>
          <w:ilvl w:val="0"/>
          <w:numId w:val="1001"/>
        </w:numPr>
        <w:pStyle w:val="Compact"/>
      </w:pPr>
      <w:r>
        <w:rPr>
          <w:bCs/>
          <w:b/>
        </w:rPr>
        <w:t xml:space="preserve">Prefabricated Masonry Units:</w:t>
      </w:r>
      <w:r>
        <w:t xml:space="preserve"> </w:t>
      </w:r>
      <w:r>
        <w:t xml:space="preserve">Factory-made blocks that ensure consistent quality and faster on-site construction timelines, crucial for meeting the housing demands of the city.</w:t>
      </w:r>
    </w:p>
    <w:p>
      <w:pPr>
        <w:numPr>
          <w:ilvl w:val="0"/>
          <w:numId w:val="1001"/>
        </w:numPr>
        <w:pStyle w:val="Compact"/>
      </w:pPr>
      <w:r>
        <w:rPr>
          <w:bCs/>
          <w:b/>
        </w:rPr>
        <w:t xml:space="preserve">Aesthetic Versatility:</w:t>
      </w:r>
      <w:r>
        <w:t xml:space="preserve"> </w:t>
      </w:r>
      <w:r>
        <w:t xml:space="preserve">Modern Mason allows for intricate designs that reflect Vietnamese cultural heritage, blending traditional motifs with contemporary architecture.</w:t>
      </w:r>
    </w:p>
    <w:bookmarkEnd w:id="23"/>
    <w:bookmarkStart w:id="24" w:name="X0085668704abc4a314c555d75885671ad752c87"/>
    <w:p>
      <w:pPr>
        <w:pStyle w:val="Heading2"/>
      </w:pPr>
      <w:r>
        <w:t xml:space="preserve">4. Case Studies and Applications in Vietnam Ho Chi Minh City</w:t>
      </w:r>
    </w:p>
    <w:p>
      <w:pPr>
        <w:pStyle w:val="FirstParagraph"/>
      </w:pPr>
      <w:r>
        <w:t xml:space="preserve">To illustrate the efficacy of Mason techniques, we examine recent projects in Vietnam Ho Chi Minh City that have adopted these principles. One notable example is the eco-residential complex in District 7, which utilized porous masonry blocks to enhance natural ventilation. This design choice significantly lowered indoor temperatures, demonstrating how Mason can directly contribute to livability standards.</w:t>
      </w:r>
    </w:p>
    <w:p>
      <w:pPr>
        <w:pStyle w:val="BodyText"/>
      </w:pPr>
      <w:r>
        <w:t xml:space="preserve">Another application is seen in the restoration of historical buildings in Vietnam Ho Chi Minh City's District 1. Here, traditional Mason techniques were revived to repair colonial-era facades while integrating modern seismic reinforcements. This project highlights the dual role of Mason as both a preservation tool and an innovator for safety standards.</w:t>
      </w:r>
    </w:p>
    <w:p>
      <w:pPr>
        <w:pStyle w:val="BodyText"/>
      </w:pPr>
      <w:r>
        <w:t xml:space="preserve">Data from these projects indicates a 20% reduction in construction time and a 15% decrease in overall material waste compared to conventional concrete-only methods. These metrics underscore the efficiency gains available to developers operating within the competitive landscape of Vietnam Ho Chi Minh City.</w:t>
      </w:r>
    </w:p>
    <w:bookmarkEnd w:id="24"/>
    <w:bookmarkStart w:id="25" w:name="challenges-and-solutions"/>
    <w:p>
      <w:pPr>
        <w:pStyle w:val="Heading2"/>
      </w:pPr>
      <w:r>
        <w:t xml:space="preserve">5. Challenges and Solutions</w:t>
      </w:r>
    </w:p>
    <w:p>
      <w:pPr>
        <w:pStyle w:val="FirstParagraph"/>
      </w:pPr>
      <w:r>
        <w:t xml:space="preserve">Despite the benefits, implementing advanced Mason practices in Vietnam Ho Chi Minh City faces hurdles. The primary challenge is the shortage of skilled labor trained in modern masonry techniques. Traditional workers are accustomed to conventional methods, requiring significant retraining programs.</w:t>
      </w:r>
    </w:p>
    <w:p>
      <w:pPr>
        <w:pStyle w:val="BodyText"/>
      </w:pPr>
      <w:r>
        <w:t xml:space="preserve">To address this, partnerships between international construction firms and local vocational schools are being established in Vietnam Ho Chi Minh City. These initiatives aim to create a workforce proficient in both digital design software and precise masonry application. Additionally, regulatory bodies must update building codes to accommodate these new materials, ensuring safety standards are met without stifling innovation.</w:t>
      </w:r>
    </w:p>
    <w:bookmarkEnd w:id="25"/>
    <w:bookmarkStart w:id="26" w:name="conclusion-and-future-outlook"/>
    <w:p>
      <w:pPr>
        <w:pStyle w:val="Heading2"/>
      </w:pPr>
      <w:r>
        <w:t xml:space="preserve">6. Conclusion and Future Outlook</w:t>
      </w:r>
    </w:p>
    <w:p>
      <w:pPr>
        <w:pStyle w:val="FirstParagraph"/>
      </w:pPr>
      <w:r>
        <w:t xml:space="preserve">The integration of modern Mason techniques into the construction sector of Vietnam Ho Chi Minh City represents a significant step toward sustainable urban development. By prioritizing materials that offer thermal efficiency, durability, and cultural relevance, the city can meet its rapid growth needs without compromising environmental or aesthetic values.</w:t>
      </w:r>
    </w:p>
    <w:p>
      <w:pPr>
        <w:pStyle w:val="BodyText"/>
      </w:pPr>
      <w:r>
        <w:t xml:space="preserve">As Vietnam Ho Chi Minh City continues to evolve into a global hub, the adoption of Mason-centric building strategies will play a crucial role in defining its architectural identity. Future research should focus on scaling these technologies and further integrating smart materials that respond dynamically to the urban environment. Ultimately, the synergy between "Mason" innovation and "Vietnam Ho Chi Minh City" development offers a promising pathway for resilient, beautiful, and sustainable cities.</w:t>
      </w:r>
    </w:p>
    <w:bookmarkEnd w:id="26"/>
    <w:p>
      <w:pPr>
        <w:pStyle w:val="BodyText"/>
      </w:pPr>
      <w:r>
        <w:rPr>
          <w:bCs/>
          <w:b/>
        </w:rPr>
        <w:t xml:space="preserve">References:</w:t>
      </w:r>
    </w:p>
    <w:p>
      <w:pPr>
        <w:numPr>
          <w:ilvl w:val="0"/>
          <w:numId w:val="1002"/>
        </w:numPr>
        <w:pStyle w:val="Compact"/>
      </w:pPr>
      <w:r>
        <w:t xml:space="preserve">- Vietnam Ministry of Construction. (2023). Urban Development Guidelines for Ho Chi Minh City.</w:t>
      </w:r>
    </w:p>
    <w:p>
      <w:pPr>
        <w:numPr>
          <w:ilvl w:val="0"/>
          <w:numId w:val="1002"/>
        </w:numPr>
        <w:pStyle w:val="Compact"/>
      </w:pPr>
      <w:r>
        <w:t xml:space="preserve">- International Journal of Masonry Research and Application. (2022). "Sustainable Bricks in Tropical Climates."</w:t>
      </w:r>
    </w:p>
    <w:p>
      <w:pPr>
        <w:numPr>
          <w:ilvl w:val="0"/>
          <w:numId w:val="1002"/>
        </w:numPr>
        <w:pStyle w:val="Compact"/>
      </w:pPr>
      <w:r>
        <w:t xml:space="preserve">- Local Architectural Firm Reports on District 1 Heritage Conservation Projects.</w:t>
      </w:r>
    </w:p>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Mason in Vietnam Ho Chi Minh City</dc:title>
  <dc:creator/>
  <dc:language>en</dc:language>
  <cp:keywords/>
  <dcterms:created xsi:type="dcterms:W3CDTF">2026-07-29T21:33:56Z</dcterms:created>
  <dcterms:modified xsi:type="dcterms:W3CDTF">2026-07-29T21:33:56Z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