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Algeria,</w:t>
      </w:r>
      <w:r>
        <w:t xml:space="preserve"> </w:t>
      </w:r>
      <w:r>
        <w:t xml:space="preserve">Algiers</w:t>
      </w:r>
    </w:p>
    <w:bookmarkStart w:id="29" w:name="X8478734433f07d3fe313779efa6c5362be899d8"/>
    <w:p>
      <w:pPr>
        <w:pStyle w:val="Heading1"/>
      </w:pPr>
      <w:r>
        <w:t xml:space="preserve">The Evolution of Mathematical Excellence in Algeria, Algiers</w:t>
      </w:r>
    </w:p>
    <w:p>
      <w:pPr>
        <w:pStyle w:val="FirstParagraph"/>
      </w:pPr>
      <w:r>
        <w:br/>
      </w:r>
    </w:p>
    <w:bookmarkStart w:id="21" w:name="X2d6c9c517f285321fe870b2b8f0544fb1df684a"/>
    <w:p>
      <w:pPr>
        <w:pStyle w:val="Heading2"/>
      </w:pPr>
      <w:r>
        <w:t xml:space="preserve">A Poster Presentation on the Development of a Mathematician's Role within North African Academic Ecosystems</w:t>
      </w:r>
    </w:p>
    <w:p>
      <w:pPr>
        <w:pStyle w:val="FirstParagraph"/>
      </w:pPr>
      <w:r>
        <w:br/>
      </w:r>
    </w:p>
    <w:p>
      <w:pPr>
        <w:pStyle w:val="BodyText"/>
      </w:pPr>
    </w:p>
    <w:p>
      <w:pPr>
        <w:pStyle w:val="BodyText"/>
      </w:pPr>
      <w:r>
        <w:br/>
      </w:r>
    </w:p>
    <w:bookmarkStart w:id="20" w:name="abstract"/>
    <w:p>
      <w:pPr>
        <w:pStyle w:val="Heading3"/>
      </w:pPr>
      <w:r>
        <w:t xml:space="preserve">Abstract:</w:t>
      </w:r>
    </w:p>
    <w:p>
      <w:pPr>
        <w:pStyle w:val="FirstParagraph"/>
      </w:pPr>
      <w:r>
        <w:t xml:space="preserve">The contemporary academic landscape in</w:t>
      </w:r>
      <w:r>
        <w:t xml:space="preserve"> </w:t>
      </w:r>
      <w:r>
        <w:rPr>
          <w:bCs/>
          <w:b/>
        </w:rPr>
        <w:t xml:space="preserve">Algeria, Algiers</w:t>
      </w:r>
      <w:r>
        <w:t xml:space="preserve">, serves as a vibrant testament to the enduring legacy and modern evolution of mathematical thought. This poster presentation explores the trajectory of mathematical development from its classical roots in Arabic scholarship through to the rigorous, specialized fields pursued by today's mathematician in Algeria. As we delve into this subject, it is imperative to understand not merely abstract formulas or geometric proofs, but rather how these elements coalesce within a specific geographic and cultural context. Algiers stands as a bustling hub where ancient methodologies meet modern computational approaches.</w:t>
      </w:r>
    </w:p>
    <w:p>
      <w:pPr>
        <w:pStyle w:val="BodyText"/>
      </w:pPr>
      <w:r>
        <w:br/>
      </w:r>
    </w:p>
    <w:bookmarkEnd w:id="20"/>
    <w:bookmarkEnd w:id="21"/>
    <w:bookmarkStart w:id="22" w:name="introduction"/>
    <w:p>
      <w:pPr>
        <w:pStyle w:val="Heading2"/>
      </w:pPr>
      <w:r>
        <w:t xml:space="preserve">1. Introduction</w:t>
      </w:r>
    </w:p>
    <w:p>
      <w:pPr>
        <w:pStyle w:val="FirstParagraph"/>
      </w:pPr>
      <w:r>
        <w:t xml:space="preserve">The history of mathematics is often perceived through the lens of Western academic centers, yet the narrative is incomplete without acknowledging the profound contributions originating from North Africa.</w:t>
      </w:r>
      <w:r>
        <w:t xml:space="preserve"> </w:t>
      </w:r>
      <w:r>
        <w:rPr>
          <w:bCs/>
          <w:b/>
        </w:rPr>
        <w:t xml:space="preserve">Algeria, Algiers</w:t>
      </w:r>
      <w:r>
        <w:t xml:space="preserve">, holds a unique place in this historical continuum. It was here that scholars preserved and expanded upon Greek geometrical concepts during periods when other parts of Europe struggled with similar intellectual pursuits. Today, as a modern mathematician works in Algeria, they are part of an unbroken lineage that values rigorous logic, intricate algebraic structures, and the elegant symmetry inherent in nature.</w:t>
      </w:r>
    </w:p>
    <w:p>
      <w:pPr>
        <w:pStyle w:val="BodyText"/>
      </w:pPr>
      <w:r>
        <w:br/>
      </w:r>
    </w:p>
    <w:bookmarkEnd w:id="22"/>
    <w:bookmarkStart w:id="23" w:name="historical-foundations"/>
    <w:p>
      <w:pPr>
        <w:pStyle w:val="Heading2"/>
      </w:pPr>
      <w:r>
        <w:t xml:space="preserve">2. Historical Foundations</w:t>
      </w:r>
    </w:p>
    <w:p>
      <w:pPr>
        <w:pStyle w:val="FirstParagraph"/>
      </w:pPr>
      <w:r>
        <w:t xml:space="preserve">To appreciate the current state of academic inquiry into a</w:t>
      </w:r>
      <w:r>
        <w:t xml:space="preserve"> </w:t>
      </w:r>
      <w:r>
        <w:rPr>
          <w:bCs/>
          <w:b/>
        </w:rPr>
        <w:t xml:space="preserve">Mathematician</w:t>
      </w:r>
      <w:r>
        <w:t xml:space="preserve">'s role within</w:t>
      </w:r>
      <w:r>
        <w:t xml:space="preserve"> </w:t>
      </w:r>
      <w:r>
        <w:rPr>
          <w:bCs/>
          <w:b/>
        </w:rPr>
        <w:t xml:space="preserve">Algeria, Algiers</w:t>
      </w:r>
      <w:r>
        <w:t xml:space="preserve">, one must first examine the historical bedrock upon which it stands. During the Islamic Golden Age, scholars operating out of major centers in North Africa and across the Mediterranean made seminal contributions to algebra and trigonometry. These foundational texts traveled through centuries of scholarly exchange.</w:t>
      </w:r>
    </w:p>
    <w:p>
      <w:pPr>
        <w:pStyle w:val="BodyText"/>
      </w:pPr>
      <w:r>
        <w:br/>
      </w:r>
    </w:p>
    <w:p>
      <w:pPr>
        <w:pStyle w:val="BodyText"/>
      </w:pPr>
      <w:r>
        <w:t xml:space="preserve">The city of Algiers, originally known as Al-Jazair (The Islands), became a crucial intellectual nexus. While its primary historical fame often rests upon maritime history and commerce, its academic circles have long been deeply intertwined with broader Islamic scientific traditions. The preservation and translation efforts carried out by scholars in the region ensured that classical Greek knowledge was not lost but rather enhanced, providing a template for future generations of thinkers in the Maghreb region.</w:t>
      </w:r>
    </w:p>
    <w:p>
      <w:pPr>
        <w:pStyle w:val="BodyText"/>
      </w:pPr>
      <w:r>
        <w:br/>
      </w:r>
    </w:p>
    <w:bookmarkEnd w:id="23"/>
    <w:bookmarkStart w:id="24" w:name="the-modern-mathematician-in-algiers"/>
    <w:p>
      <w:pPr>
        <w:pStyle w:val="Heading2"/>
      </w:pPr>
      <w:r>
        <w:t xml:space="preserve">3. The Modern Mathematician in Algiers</w:t>
      </w:r>
    </w:p>
    <w:p>
      <w:pPr>
        <w:pStyle w:val="FirstParagraph"/>
      </w:pPr>
      <w:r>
        <w:t xml:space="preserve">In modern times, the landscape has shifted dramatically from purely theoretical preservation to cutting-edge research and educational innovation. A contemporary mathematician working in Algeria often operates within one of several key academic institutions, including universities heavily concentrated in the capital city itself. These institutions serve as incubators for new ideas.</w:t>
      </w:r>
    </w:p>
    <w:p>
      <w:pPr>
        <w:pStyle w:val="BodyText"/>
      </w:pPr>
      <w:r>
        <w:br/>
      </w:r>
    </w:p>
    <w:p>
      <w:pPr>
        <w:pStyle w:val="BodyText"/>
      </w:pPr>
      <w:r>
        <w:t xml:space="preserve">The education system emphasizes a strong foundation in pure mathematics—covering areas such as analysis, topology, and abstract algebra. This rigorous training ensures that when a graduate enters the workforce or pursues doctoral studies abroad, they possess formidable technical skills. However, the focus in recent years has expanded towards applied mathematics. Researchers are increasingly collaborating on projects involving data modeling, financial algorithms, and environmental simulations.</w:t>
      </w:r>
    </w:p>
    <w:p>
      <w:pPr>
        <w:pStyle w:val="BodyText"/>
      </w:pPr>
      <w:r>
        <w:br/>
      </w:r>
    </w:p>
    <w:p>
      <w:pPr>
        <w:pStyle w:val="BodyText"/>
      </w:pPr>
      <w:r>
        <w:t xml:space="preserve">The physical environment of</w:t>
      </w:r>
      <w:r>
        <w:t xml:space="preserve"> </w:t>
      </w:r>
      <w:r>
        <w:rPr>
          <w:bCs/>
          <w:b/>
        </w:rPr>
        <w:t xml:space="preserve">Algeria, Algiers</w:t>
      </w:r>
      <w:r>
        <w:t xml:space="preserve">, influences this work as well. The dense urban fabric and rapid population growth present unique logistical challenges that require sophisticated mathematical modeling to solve. Traffic optimization in the capital city's sprawling streets is one such problem where local mathematicians apply graph theory and statistical analysis to propose viable solutions.</w:t>
      </w:r>
    </w:p>
    <w:p>
      <w:pPr>
        <w:pStyle w:val="BodyText"/>
      </w:pPr>
      <w:r>
        <w:br/>
      </w:r>
    </w:p>
    <w:bookmarkEnd w:id="24"/>
    <w:bookmarkStart w:id="25" w:name="key-areas-of-mathematical-inquiry"/>
    <w:p>
      <w:pPr>
        <w:pStyle w:val="Heading2"/>
      </w:pPr>
      <w:r>
        <w:t xml:space="preserve">4. Key Areas of Mathematical Inquiry</w:t>
      </w:r>
    </w:p>
    <w:p>
      <w:pPr>
        <w:pStyle w:val="FirstParagraph"/>
      </w:pPr>
      <w:r>
        <w:t xml:space="preserve">The research portfolio of a modern mathematician based in Algiers is diverse. Below are three primary areas where significant advancements are being made:</w:t>
      </w:r>
    </w:p>
    <w:p>
      <w:pPr>
        <w:pStyle w:val="BodyText"/>
      </w:pPr>
      <w:r>
        <w:br/>
      </w:r>
    </w:p>
    <w:p>
      <w:pPr>
        <w:numPr>
          <w:ilvl w:val="0"/>
          <w:numId w:val="1001"/>
        </w:numPr>
        <w:pStyle w:val="Compact"/>
      </w:pPr>
      <w:r>
        <w:rPr>
          <w:bCs/>
          <w:b/>
        </w:rPr>
        <w:t xml:space="preserve">Differential Equations and Modeling:</w:t>
      </w:r>
      <w:r>
        <w:t xml:space="preserve"> </w:t>
      </w:r>
      <w:r>
        <w:t xml:space="preserve">The study of dynamic systems is crucial for understanding everything from climate patterns in the Sahara to fluid dynamics in coastal waters. Mathematicians utilize partial differential equations to model these phenomena, contributing both locally relevant data and globally applicable theories.</w:t>
      </w:r>
    </w:p>
    <w:p>
      <w:pPr>
        <w:numPr>
          <w:ilvl w:val="0"/>
          <w:numId w:val="1001"/>
        </w:numPr>
        <w:pStyle w:val="Compact"/>
      </w:pPr>
      <w:r>
        <w:rPr>
          <w:bCs/>
          <w:b/>
        </w:rPr>
        <w:t xml:space="preserve">Cryptography and Number Theory:</w:t>
      </w:r>
      <w:r>
        <w:t xml:space="preserve"> </w:t>
      </w:r>
      <w:r>
        <w:t xml:space="preserve">In an increasingly digital world, security is paramount. Researchers explore prime number theory and elliptic curve cryptography. This field is highly theoretical but has immediate real-world implications for securing digital communications across North Africa.</w:t>
      </w:r>
    </w:p>
    <w:p>
      <w:pPr>
        <w:numPr>
          <w:ilvl w:val="0"/>
          <w:numId w:val="1001"/>
        </w:numPr>
        <w:pStyle w:val="Compact"/>
      </w:pPr>
      <w:r>
        <w:rPr>
          <w:bCs/>
          <w:b/>
        </w:rPr>
        <w:t xml:space="preserve">Educational Mathematics:</w:t>
      </w:r>
      <w:r>
        <w:t xml:space="preserve">A significant portion of academic effort in Algiers goes toward pedagogy. Developing new ways to teach complex mathematical concepts to students ensures that the next generation continues the intellectual tradition established centuries ago.</w:t>
      </w:r>
    </w:p>
    <w:p>
      <w:pPr>
        <w:pStyle w:val="FirstParagraph"/>
      </w:pPr>
      <w:r>
        <w:br/>
      </w:r>
    </w:p>
    <w:bookmarkEnd w:id="25"/>
    <w:bookmarkStart w:id="26" w:name="X097d109816cdb1ab7d97b2266afa840cb29c655"/>
    <w:p>
      <w:pPr>
        <w:pStyle w:val="Heading2"/>
      </w:pPr>
      <w:r>
        <w:t xml:space="preserve">5. Challenges and Opportunities for Development</w:t>
      </w:r>
    </w:p>
    <w:p>
      <w:pPr>
        <w:pStyle w:val="FirstParagraph"/>
      </w:pPr>
      <w:r>
        <w:t xml:space="preserve">No discussion of academic development in</w:t>
      </w:r>
      <w:r>
        <w:t xml:space="preserve"> </w:t>
      </w:r>
      <w:r>
        <w:rPr>
          <w:bCs/>
          <w:b/>
        </w:rPr>
        <w:t xml:space="preserve">Algeria, Algiers</w:t>
      </w:r>
      <w:r>
        <w:t xml:space="preserve">, is complete without addressing systemic challenges. Resource allocation, access to updated international databases, and the need for greater international collaboration pose hurdles.</w:t>
      </w:r>
    </w:p>
    <w:p>
      <w:pPr>
        <w:pStyle w:val="BodyText"/>
      </w:pPr>
      <w:r>
        <w:br/>
      </w:r>
    </w:p>
    <w:p>
      <w:pPr>
        <w:pStyle w:val="BodyText"/>
      </w:pPr>
      <w:r>
        <w:t xml:space="preserve">However, these challenges present immense opportunities. By leveraging digital connectivity, a mathematician in Algeria can collaborate with peers in Europe or Asia seamlessly. Furthermore, there is a growing emphasis on interdisciplinary studies. Mathematics is increasingly being used to solve problems in biology (bioinformatics), engineering (signal processing), and social sciences (demographic modeling).</w:t>
      </w:r>
    </w:p>
    <w:p>
      <w:pPr>
        <w:pStyle w:val="BodyText"/>
      </w:pPr>
      <w:r>
        <w:br/>
      </w:r>
    </w:p>
    <w:p>
      <w:pPr>
        <w:pStyle w:val="BodyText"/>
      </w:pPr>
      <w:r>
        <w:t xml:space="preserve">The government's ongoing investment in higher education provides a supportive framework for these endeavors. As Algeria continues to modernize its infrastructure, the demand for skilled mathematicians who can analyze big data and optimize complex systems will only increase.</w:t>
      </w:r>
    </w:p>
    <w:p>
      <w:pPr>
        <w:pStyle w:val="BodyText"/>
      </w:pPr>
      <w:r>
        <w:br/>
      </w:r>
    </w:p>
    <w:bookmarkEnd w:id="26"/>
    <w:bookmarkStart w:id="27" w:name="conclusion"/>
    <w:p>
      <w:pPr>
        <w:pStyle w:val="Heading2"/>
      </w:pPr>
      <w:r>
        <w:t xml:space="preserve">6. Conclusion</w:t>
      </w:r>
    </w:p>
    <w:p>
      <w:pPr>
        <w:pStyle w:val="FirstParagraph"/>
      </w:pPr>
      <w:r>
        <w:t xml:space="preserve">In conclusion, the profile of a mathematician in</w:t>
      </w:r>
      <w:r>
        <w:t xml:space="preserve"> </w:t>
      </w:r>
      <w:r>
        <w:rPr>
          <w:bCs/>
          <w:b/>
        </w:rPr>
        <w:t xml:space="preserve">Algeria, Algiers</w:t>
      </w:r>
      <w:r>
        <w:t xml:space="preserve">, represents a fascinating blend of deep historical roots and forward-looking innovation. From the preservation of ancient knowledge to the application of modern algorithms in urban planning, mathematical excellence is alive and evolving.</w:t>
      </w:r>
    </w:p>
    <w:p>
      <w:pPr>
        <w:pStyle w:val="BodyText"/>
      </w:pPr>
      <w:r>
        <w:br/>
      </w:r>
    </w:p>
    <w:p>
      <w:pPr>
        <w:pStyle w:val="BodyText"/>
      </w:pPr>
      <w:r>
        <w:t xml:space="preserve">This poster presentation underscores that while mathematics is a universal language, its practice is deeply contextual. In Algiers, the environment shapes how problems are identified and solved. The future looks bright for mathematical research in this region, fueled by a commitment to rigorous academic standards and a desire to contribute meaningfully to global scientific discourse.</w:t>
      </w:r>
    </w:p>
    <w:p>
      <w:pPr>
        <w:pStyle w:val="BodyText"/>
      </w:pPr>
      <w:r>
        <w:br/>
      </w:r>
    </w:p>
    <w:bookmarkEnd w:id="27"/>
    <w:bookmarkStart w:id="28" w:name="acknowledgments"/>
    <w:p>
      <w:pPr>
        <w:pStyle w:val="Heading2"/>
      </w:pPr>
      <w:r>
        <w:t xml:space="preserve">Acknowledgments:</w:t>
      </w:r>
    </w:p>
    <w:p>
      <w:pPr>
        <w:pStyle w:val="FirstParagraph"/>
      </w:pPr>
      <w:r>
        <w:t xml:space="preserve">We acknowledge the contributions of numerous faculty members and graduate students across various institutions in Algeria whose ongoing research informs this presentation. Special attention is paid to the historical archives of Algiers which have provided invaluable context regarding early North African scientific endeavors.</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Mathematical Excellence in Algeria, Algiers</dc:title>
  <dc:creator/>
  <dc:language>en</dc:language>
  <cp:keywords/>
  <dcterms:created xsi:type="dcterms:W3CDTF">2026-07-29T14:16:56Z</dcterms:created>
  <dcterms:modified xsi:type="dcterms:W3CDTF">2026-07-29T14:16:56Z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