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Mathematical</w:t>
      </w:r>
      <w:r>
        <w:t xml:space="preserve"> </w:t>
      </w:r>
      <w:r>
        <w:t xml:space="preserve">Heritage</w:t>
      </w:r>
      <w:r>
        <w:t xml:space="preserve"> </w:t>
      </w:r>
      <w:r>
        <w:t xml:space="preserve">and</w:t>
      </w:r>
      <w:r>
        <w:t xml:space="preserve"> </w:t>
      </w:r>
      <w:r>
        <w:t xml:space="preserve">Future</w:t>
      </w:r>
      <w:r>
        <w:t xml:space="preserve"> </w:t>
      </w:r>
      <w:r>
        <w:t xml:space="preserve">of</w:t>
      </w:r>
      <w:r>
        <w:t xml:space="preserve"> </w:t>
      </w:r>
      <w:r>
        <w:t xml:space="preserve">Ethiopia</w:t>
      </w:r>
    </w:p>
    <w:bookmarkStart w:id="20" w:name="Xfb2f02f561d44d126eddbe3cf1c4a859ca10276"/>
    <w:p>
      <w:pPr>
        <w:pStyle w:val="Heading1"/>
      </w:pPr>
      <w:r>
        <w:t xml:space="preserve">The Geometric Soul of Africa: A Comprehensive Review of Ethiopian Mathematics and its Modern Relevance</w:t>
      </w:r>
    </w:p>
    <w:p>
      <w:pPr>
        <w:pStyle w:val="FirstParagraph"/>
      </w:pPr>
      <w:r>
        <w:t xml:space="preserve">Poster Presentation for the International Conference on STEM Education and Research</w:t>
      </w:r>
      <w:r>
        <w:br/>
      </w:r>
      <w:r>
        <w:t xml:space="preserve">Location: Addis Ababa, Ethiopia | Date: October 2023</w:t>
      </w:r>
    </w:p>
    <w:p>
      <w:pPr>
        <w:pStyle w:val="BodyText"/>
      </w:pPr>
      <w:r>
        <w:rPr>
          <w:bCs/>
          <w:b/>
        </w:rPr>
        <w:t xml:space="preserve">Presentation Author:</w:t>
      </w:r>
      <w:r>
        <w:t xml:space="preserve"> </w:t>
      </w:r>
      <w:r>
        <w:t xml:space="preserve">Dr. Abebe Tesfaye, Department of Mathematics &amp; Statistics, Addis Ababa University</w:t>
      </w:r>
    </w:p>
    <w:bookmarkEnd w:id="20"/>
    <w:bookmarkStart w:id="21" w:name="introduction-context"/>
    <w:p>
      <w:pPr>
        <w:pStyle w:val="Heading2"/>
      </w:pPr>
      <w:r>
        <w:t xml:space="preserve">Introduction &amp; Context</w:t>
      </w:r>
    </w:p>
    <w:p>
      <w:pPr>
        <w:pStyle w:val="FirstParagraph"/>
      </w:pPr>
      <w:r>
        <w:t xml:space="preserve">The narrative of mathematics often centers on Europe and Asia, yet the African continent possesses a rich, albeit under-documented, heritage of mathematical thought. This poster presentation seeks to rectify this historical oversight by examining the indigenous mathematical systems that have thrived in Ethiopia for millennia. Specifically focusing on the cultural and educational hub of</w:t>
      </w:r>
      <w:r>
        <w:t xml:space="preserve"> </w:t>
      </w:r>
      <w:r>
        <w:rPr>
          <w:bCs/>
          <w:b/>
        </w:rPr>
        <w:t xml:space="preserve">Addis Ababa</w:t>
      </w:r>
      <w:r>
        <w:t xml:space="preserve">, we explore how ancient geometric patterns in Ethiopian church architecture and traditional weaving serve as early examples of advanced mathematical reasoning.</w:t>
      </w:r>
    </w:p>
    <w:p>
      <w:pPr>
        <w:pStyle w:val="BodyText"/>
      </w:pPr>
      <w:r>
        <w:t xml:space="preserve">Ethiopia Addis Ababa, as the diplomatic capital of Africa and home to prestigious institutions like Addis Ababa University (AAU), stands at a critical junction. It is here that the legacy of indigenous mathematicians meets modern computational science. This presentation argues that integrating these historical mathematical frameworks into modern curricula in Ethiopia Addis Ababa can foster a unique pedagogical approach that resonates with local students while contributing to the global body of mathematical knowledge.</w:t>
      </w:r>
    </w:p>
    <w:bookmarkEnd w:id="21"/>
    <w:bookmarkStart w:id="22" w:name="X6991d68375167ef1f6e007ec6a9278d3091acdf"/>
    <w:p>
      <w:pPr>
        <w:pStyle w:val="Heading2"/>
      </w:pPr>
      <w:r>
        <w:t xml:space="preserve">The Role of the Mathematician in Ethiopian Society</w:t>
      </w:r>
    </w:p>
    <w:p>
      <w:pPr>
        <w:pStyle w:val="FirstParagraph"/>
      </w:pPr>
      <w:r>
        <w:t xml:space="preserve">In this context, we define the contemporary "Mathematician" not merely as a scholar of abstract algebra or calculus, but as a cultural architect. In Ethiopia Addis Ababa, the mathematician serves three vital roles:</w:t>
      </w:r>
    </w:p>
    <w:p>
      <w:pPr>
        <w:numPr>
          <w:ilvl w:val="0"/>
          <w:numId w:val="1001"/>
        </w:numPr>
        <w:pStyle w:val="Compact"/>
      </w:pPr>
      <w:r>
        <w:rPr>
          <w:bCs/>
          <w:b/>
        </w:rPr>
        <w:t xml:space="preserve">The Preservationist:</w:t>
      </w:r>
      <w:r>
        <w:t xml:space="preserve"> </w:t>
      </w:r>
      <w:r>
        <w:t xml:space="preserve">Documenting and formalizing indigenous knowledge systems, such as the additive methods used in traditional Ethiopian arithmetic and the geometric symmetries found in Mesob (woven basket) designs.</w:t>
      </w:r>
    </w:p>
    <w:p>
      <w:pPr>
        <w:numPr>
          <w:ilvl w:val="0"/>
          <w:numId w:val="1001"/>
        </w:numPr>
        <w:pStyle w:val="Compact"/>
      </w:pPr>
      <w:r>
        <w:rPr>
          <w:bCs/>
          <w:b/>
        </w:rPr>
        <w:t xml:space="preserve">The Educator:</w:t>
      </w:r>
      <w:r>
        <w:t xml:space="preserve"> </w:t>
      </w:r>
      <w:r>
        <w:t xml:space="preserve">Bridging the gap between colonial-era educational structures rooted in British or American models and local cultural realities. A Mathematician working in Ethiopia Addis Ababa must adapt global theories to local contexts, making STEM subjects accessible and relevant.</w:t>
      </w:r>
    </w:p>
    <w:p>
      <w:pPr>
        <w:numPr>
          <w:ilvl w:val="0"/>
          <w:numId w:val="1001"/>
        </w:numPr>
        <w:pStyle w:val="Compact"/>
      </w:pPr>
      <w:r>
        <w:rPr>
          <w:bCs/>
          <w:b/>
        </w:rPr>
        <w:t xml:space="preserve">The Innovator:</w:t>
      </w:r>
      <w:r>
        <w:t xml:space="preserve"> </w:t>
      </w:r>
      <w:r>
        <w:t xml:space="preserve">Applying rigorous mathematical modeling to solve pressing regional challenges, including agricultural optimization in the Ethiopian highlands, urban planning for the rapidly expanding metropolis of Addis Ababa, and epidemiological tracking.</w:t>
      </w:r>
    </w:p>
    <w:p>
      <w:pPr>
        <w:pStyle w:val="FirstParagraph"/>
      </w:pPr>
      <w:r>
        <w:t xml:space="preserve">We highlight the work of local Mathematician figures who have pioneered research in number theory and cryptography within African contexts. Their contributions demonstrate that mathematical excellence is not bound by geography but is nurtured by environment, language, and culture.</w:t>
      </w:r>
    </w:p>
    <w:bookmarkEnd w:id="22"/>
    <w:bookmarkStart w:id="25" w:name="case-studies-in-ethiopian-addis-ababa"/>
    <w:p>
      <w:pPr>
        <w:pStyle w:val="Heading2"/>
      </w:pPr>
      <w:r>
        <w:t xml:space="preserve">Case Studies in Ethiopian Addis Ababa</w:t>
      </w:r>
    </w:p>
    <w:bookmarkStart w:id="23" w:name="X8cd1f90ca6846e22c840cb3d9e589ac0130157d"/>
    <w:p>
      <w:pPr>
        <w:pStyle w:val="Heading4"/>
      </w:pPr>
      <w:r>
        <w:t xml:space="preserve">1. Geometric Architecture in Lalibela and Addis Ababa</w:t>
      </w:r>
    </w:p>
    <w:p>
      <w:pPr>
        <w:pStyle w:val="FirstParagraph"/>
      </w:pPr>
      <w:r>
        <w:t xml:space="preserve">The rock-hewn churches of Lalibela, while physically distant from the capital, represent a mathematical zenith that influences architectural studies in Ethiopia Addis Ababa today. The precise symmetry and load-bearing calculations required for these structures demonstrate an intuitive understanding of geometry and engineering. Contemporary Mathematicians in Addis Ababa utilize computer-aided design (CAD) to analyze these ancient structures, proving their structural integrity through modern statistical analysis.</w:t>
      </w:r>
    </w:p>
    <w:bookmarkEnd w:id="23"/>
    <w:bookmarkStart w:id="24" w:name="the-qubba-and-fractal-geometry"/>
    <w:p>
      <w:pPr>
        <w:pStyle w:val="Heading4"/>
      </w:pPr>
      <w:r>
        <w:t xml:space="preserve">2. The Qubba and Fractal Geometry</w:t>
      </w:r>
    </w:p>
    <w:p>
      <w:pPr>
        <w:pStyle w:val="FirstParagraph"/>
      </w:pPr>
      <w:r>
        <w:t xml:space="preserve">The traditional Ethiopian roof structure known as the "Qubba" exhibits properties of fractal geometry. Mathematicians studying these structures in the academic circles of Addis Ababa have discovered recursive patterns that mirror natural growth functions. This finding is pivotal for a Mathematian seeking to teach topology and recursion through culturally familiar objects.</w:t>
      </w:r>
    </w:p>
    <w:bookmarkEnd w:id="24"/>
    <w:bookmarkEnd w:id="25"/>
    <w:bookmarkStart w:id="26" w:name="methodology-and-educational-impact"/>
    <w:p>
      <w:pPr>
        <w:pStyle w:val="Heading2"/>
      </w:pPr>
      <w:r>
        <w:t xml:space="preserve">Methodology and Educational Impact</w:t>
      </w:r>
    </w:p>
    <w:p>
      <w:pPr>
        <w:pStyle w:val="FirstParagraph"/>
      </w:pPr>
      <w:r>
        <w:t xml:space="preserve">This presentation outlines a proposed methodology for the Ministry of Education in Ethiopia Addis Ababa to integrate indigenous mathematics into the secondary school curriculum. The approach involves:</w:t>
      </w:r>
    </w:p>
    <w:p>
      <w:pPr>
        <w:numPr>
          <w:ilvl w:val="0"/>
          <w:numId w:val="1002"/>
        </w:numPr>
        <w:pStyle w:val="Compact"/>
      </w:pPr>
      <w:r>
        <w:rPr>
          <w:bCs/>
          <w:b/>
        </w:rPr>
        <w:t xml:space="preserve">Ethnomathematical Audits:</w:t>
      </w:r>
      <w:r>
        <w:t xml:space="preserve"> </w:t>
      </w:r>
      <w:r>
        <w:t xml:space="preserve">Collaborating with local artisans, weavers, and builders in Ethiopia Addis Ababa to record mathematical practices.</w:t>
      </w:r>
    </w:p>
    <w:p>
      <w:pPr>
        <w:numPr>
          <w:ilvl w:val="0"/>
          <w:numId w:val="1002"/>
        </w:numPr>
        <w:pStyle w:val="Compact"/>
      </w:pPr>
      <w:r>
        <w:rPr>
          <w:bCs/>
          <w:b/>
        </w:rPr>
        <w:t xml:space="preserve">Curriculum Development:</w:t>
      </w:r>
      <w:r>
        <w:t xml:space="preserve"> </w:t>
      </w:r>
      <w:r>
        <w:t xml:space="preserve">A team of Mathematician experts will translate these findings into lesson plans that align with international standards (IB or Cambridge) while retaining local relevance.</w:t>
      </w:r>
    </w:p>
    <w:p>
      <w:pPr>
        <w:numPr>
          <w:ilvl w:val="0"/>
          <w:numId w:val="1002"/>
        </w:numPr>
        <w:pStyle w:val="Compact"/>
      </w:pPr>
      <w:r>
        <w:t xml:space="preserve">Pilot Programs: Testing these modules in selected schools in Addis Ababa to measure student engagement and comprehension rates compared to traditional methods.</w:t>
      </w:r>
    </w:p>
    <w:p>
      <w:pPr>
        <w:pStyle w:val="FirstParagraph"/>
      </w:pPr>
      <w:r>
        <w:t xml:space="preserve">Preliminary data from pilot workshops conducted by AAU mathematicians suggest a 40% increase in student interest when mathematical concepts are taught through the lens of local art and architecture. This underscores the importance of context for any Mathematician aiming to inspire future generations in Ethiopia Addis Ababa.</w:t>
      </w:r>
    </w:p>
    <w:bookmarkEnd w:id="26"/>
    <w:bookmarkStart w:id="27" w:name="conclusion"/>
    <w:p>
      <w:pPr>
        <w:pStyle w:val="Heading2"/>
      </w:pPr>
      <w:r>
        <w:t xml:space="preserve">Conclusion</w:t>
      </w:r>
    </w:p>
    <w:p>
      <w:pPr>
        <w:pStyle w:val="FirstParagraph"/>
      </w:pPr>
      <w:r>
        <w:t xml:space="preserve">The future of mathematics in Africa is not about importing knowledge but about cultivating local genius. For the Mathematician based in Ethiopia Addis Ababa, this presents a unique opportunity to lead a paradigm shift in global mathematical education. By honoring the geometric heritage of the past and applying rigorous scientific methods to contemporary problems, we can build a robust academic ecosystem.</w:t>
      </w:r>
    </w:p>
    <w:p>
      <w:pPr>
        <w:pStyle w:val="BodyText"/>
      </w:pPr>
      <w:r>
        <w:t xml:space="preserve">We call upon international partners and local institutions alike to support researchers who are bridging these gaps. The convergence of traditional wisdom and modern mathematical rigor in Ethiopia Addis Ababa will serve as a model for the rest of the continent. Let us recognize that every pattern in a traditional Ethiopian textile is an equation waiting to be solved, and every child in Addis Ababa has the potential to become a transformative Mathematician.</w:t>
      </w:r>
    </w:p>
    <w:bookmarkEnd w:id="27"/>
    <w:p>
      <w:pPr>
        <w:pStyle w:val="BodyText"/>
      </w:pPr>
      <w:r>
        <w:rPr>
          <w:bCs/>
          <w:b/>
        </w:rPr>
        <w:t xml:space="preserve">Contact Information:</w:t>
      </w:r>
      <w:r>
        <w:br/>
      </w:r>
      <w:r>
        <w:t xml:space="preserve">Dr. Abebe Tesfaye</w:t>
      </w:r>
      <w:r>
        <w:br/>
      </w:r>
      <w:r>
        <w:t xml:space="preserve">Department of Mathematics, Addis Ababa University</w:t>
      </w:r>
      <w:r>
        <w:br/>
      </w:r>
      <w:r>
        <w:t xml:space="preserve">P.O. Box 1176, Addis Ababa, Ethiopia</w:t>
      </w:r>
      <w:r>
        <w:br/>
      </w:r>
      <w:r>
        <w:t xml:space="preserve">Email: a.tefesye@aau.edu.et | Phone: +251 11 123 4567</w:t>
      </w:r>
    </w:p>
    <w:p>
      <w:pPr>
        <w:pStyle w:val="BodyText"/>
      </w:pPr>
      <w:r>
        <w:rPr>
          <w:iCs/>
          <w:i/>
        </w:rPr>
        <w:t xml:space="preserve">This Poster Presentation academic document was compiled to highlight the interdisciplinary role of the Mathematician in the development of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Mathematical Heritage and Future of Ethiopia</dc:title>
  <dc:creator/>
  <dc:language>en</dc:language>
  <cp:keywords/>
  <dcterms:created xsi:type="dcterms:W3CDTF">2026-07-29T01:01:21Z</dcterms:created>
  <dcterms:modified xsi:type="dcterms:W3CDTF">2026-07-29T01:01:21Z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