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The</w:t>
      </w:r>
      <w:r>
        <w:t xml:space="preserve"> </w:t>
      </w:r>
      <w:r>
        <w:t xml:space="preserve">Mathematician</w:t>
      </w:r>
      <w:r>
        <w:t xml:space="preserve"> </w:t>
      </w:r>
      <w:r>
        <w:t xml:space="preserve">in</w:t>
      </w:r>
      <w:r>
        <w:t xml:space="preserve"> </w:t>
      </w:r>
      <w:r>
        <w:t xml:space="preserve">the</w:t>
      </w:r>
      <w:r>
        <w:t xml:space="preserve"> </w:t>
      </w:r>
      <w:r>
        <w:t xml:space="preserve">Context</w:t>
      </w:r>
      <w:r>
        <w:t xml:space="preserve"> </w:t>
      </w:r>
      <w:r>
        <w:t xml:space="preserve">of</w:t>
      </w:r>
      <w:r>
        <w:t xml:space="preserve"> </w:t>
      </w:r>
      <w:r>
        <w:t xml:space="preserve">France</w:t>
      </w:r>
      <w:r>
        <w:t xml:space="preserve"> </w:t>
      </w:r>
      <w:r>
        <w:t xml:space="preserve">Lyon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Poster Presentation: The Mathematician in the Context of France Lyon</dc:title>
  <dc:creator/>
  <dc:language>en</dc:language>
  <cp:keywords/>
  <dcterms:created xsi:type="dcterms:W3CDTF">2026-07-29T11:01:06Z</dcterms:created>
  <dcterms:modified xsi:type="dcterms:W3CDTF">2026-07-29T11:01:06Z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