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Mathematical</w:t>
      </w:r>
      <w:r>
        <w:t xml:space="preserve"> </w:t>
      </w:r>
      <w:r>
        <w:t xml:space="preserve">Heritage</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Poster</w:t>
      </w:r>
      <w:r>
        <w:t xml:space="preserve"> </w:t>
      </w:r>
      <w:r>
        <w:t xml:space="preserve">Presentation</w:t>
      </w:r>
    </w:p>
    <w:bookmarkStart w:id="20" w:name="Xdfee948e511dfd703c8a7bce3ef052fd4672aa8"/>
    <w:p>
      <w:pPr>
        <w:pStyle w:val="Heading1"/>
      </w:pPr>
      <w:r>
        <w:t xml:space="preserve">The Geometry of Resilience and Innovation</w:t>
      </w:r>
    </w:p>
    <w:p>
      <w:pPr>
        <w:pStyle w:val="FirstParagraph"/>
      </w:pPr>
      <w:r>
        <w:rPr>
          <w:bCs/>
          <w:b/>
        </w:rPr>
        <w:t xml:space="preserve">A Poster Presentation on the Role of Mathematicians in Israel Jerusalem</w:t>
      </w:r>
    </w:p>
    <w:bookmarkEnd w:id="20"/>
    <w:bookmarkStart w:id="21" w:name="introduction-and-context"/>
    <w:p>
      <w:pPr>
        <w:pStyle w:val="Heading2"/>
      </w:pPr>
      <w:r>
        <w:t xml:space="preserve">1. Introduction and Context</w:t>
      </w:r>
    </w:p>
    <w:p>
      <w:pPr>
        <w:pStyle w:val="FirstParagraph"/>
      </w:pPr>
      <w:r>
        <w:t xml:space="preserve">The city of Israel Jerusalem stands as a beacon of historical continuity and modern intellectual prowess. Within this unique geopolitical and cultural landscape, the discipline of mathematics serves not only as an academic pursuit but also as a foundational pillar for technological sovereignty, defense systems, and scientific diplomacy. This poster presentation explores the pivotal role that mathematicians play in shaping the intellectual narrative of Israel Jerusalem. From ancient roots in number theory to cutting-edge applications in cryptography and data science, Israeli mathematicians have consistently bridged theoretical abstraction with practical necessity.</w:t>
      </w:r>
    </w:p>
    <w:p>
      <w:pPr>
        <w:pStyle w:val="BodyText"/>
      </w:pPr>
      <w:r>
        <w:t xml:space="preserve">As a center for higher learning, institutions located within Israel Jerusalem attract talent from across the globe, creating a vibrant ecosystem where mathematical inquiry intersects with societal challenges. This document outlines the historical trajectory, contemporary contributions, and future aspirations of mathematicians operating within this dynamic region.</w:t>
      </w:r>
    </w:p>
    <w:bookmarkEnd w:id="21"/>
    <w:bookmarkStart w:id="22" w:name="historical-foundations"/>
    <w:p>
      <w:pPr>
        <w:pStyle w:val="Heading2"/>
      </w:pPr>
      <w:r>
        <w:t xml:space="preserve">2. Historical Foundations</w:t>
      </w:r>
    </w:p>
    <w:p>
      <w:pPr>
        <w:pStyle w:val="FirstParagraph"/>
      </w:pPr>
      <w:r>
        <w:t xml:space="preserve">The legacy of mathematics in Israel Jerusalem is deep and multifaceted. While the modern State of Israel was established in 1948, the land has long been home to scholars who contributed to Jewish mathematical thought throughout the diaspora. In recent decades, however, Israel Jerusalem has emerged as a global hub for research. The Hebrew University of Jerusalem and other academic centers have fostered generations of thinkers who prioritize rigorous proof and logical deduction.</w:t>
      </w:r>
    </w:p>
    <w:p>
      <w:pPr>
        <w:pStyle w:val="BodyText"/>
      </w:pPr>
      <w:r>
        <w:t xml:space="preserve">Notable historical figures have laid the groundwork for what is now known as "Israeli mathematics," characterized by its strength in algebraic geometry, number theory, and probability. This tradition continues today, with researchers building upon classical theories to solve complex problems that resonate far beyond the borders of Israel Jerusalem.</w:t>
      </w:r>
    </w:p>
    <w:bookmarkEnd w:id="22"/>
    <w:bookmarkStart w:id="23" w:name="contemporary-contributions"/>
    <w:p>
      <w:pPr>
        <w:pStyle w:val="Heading2"/>
      </w:pPr>
      <w:r>
        <w:t xml:space="preserve">3. Contemporary Contributions</w:t>
      </w:r>
    </w:p>
    <w:p>
      <w:pPr>
        <w:pStyle w:val="FirstParagraph"/>
      </w:pPr>
      <w:r>
        <w:t xml:space="preserve">Today, mathematicians in Israel Jerusalem are at the forefront of several critical fields:</w:t>
      </w:r>
    </w:p>
    <w:p>
      <w:pPr>
        <w:numPr>
          <w:ilvl w:val="0"/>
          <w:numId w:val="1001"/>
        </w:numPr>
        <w:pStyle w:val="Compact"/>
      </w:pPr>
      <w:r>
        <w:rPr>
          <w:bCs/>
          <w:b/>
        </w:rPr>
        <w:t xml:space="preserve">Cryptography and Cybersecurity:</w:t>
      </w:r>
      <w:r>
        <w:t xml:space="preserve"> </w:t>
      </w:r>
      <w:r>
        <w:t xml:space="preserve">Leveraging number theory to develop secure communication protocols essential for national security and financial stability.</w:t>
      </w:r>
    </w:p>
    <w:p>
      <w:pPr>
        <w:numPr>
          <w:ilvl w:val="0"/>
          <w:numId w:val="1001"/>
        </w:numPr>
        <w:pStyle w:val="Compact"/>
      </w:pPr>
      <w:r>
        <w:rPr>
          <w:bCs/>
          <w:b/>
        </w:rPr>
        <w:t xml:space="preserve">Data Science and AI:</w:t>
      </w:r>
      <w:r>
        <w:t xml:space="preserve"> </w:t>
      </w:r>
      <w:r>
        <w:t xml:space="preserve">Applying statistical models to analyze large datasets in healthcare, agriculture, and urban planning within Israel Jerusalem.</w:t>
      </w:r>
    </w:p>
    <w:p>
      <w:pPr>
        <w:numPr>
          <w:ilvl w:val="0"/>
          <w:numId w:val="1001"/>
        </w:numPr>
        <w:pStyle w:val="Compact"/>
      </w:pPr>
      <w:r>
        <w:rPr>
          <w:bCs/>
          <w:b/>
        </w:rPr>
        <w:t xml:space="preserve">Theoretical Physics:</w:t>
      </w:r>
      <w:r>
        <w:t xml:space="preserve"> </w:t>
      </w:r>
      <w:r>
        <w:t xml:space="preserve">Collaborating with physicists to model complex systems, contributing to advancements in quantum computing and cosmology.</w:t>
      </w:r>
    </w:p>
    <w:p>
      <w:pPr>
        <w:pStyle w:val="FirstParagraph"/>
      </w:pPr>
      <w:r>
        <w:t xml:space="preserve">The interdisciplinary nature of modern mathematics allows these experts to collaborate closely with engineers, computer scientists, and policymakers. This synergy is particularly evident in the tech ecosystem that surrounds Israel Jerusalem, often referred to as "Silicon Wadi."</w:t>
      </w:r>
    </w:p>
    <w:bookmarkEnd w:id="23"/>
    <w:bookmarkStart w:id="24" w:name="educational-initiatives-and-outreach"/>
    <w:p>
      <w:pPr>
        <w:pStyle w:val="Heading2"/>
      </w:pPr>
      <w:r>
        <w:t xml:space="preserve">4. Educational Initiatives and Outreach</w:t>
      </w:r>
    </w:p>
    <w:p>
      <w:pPr>
        <w:pStyle w:val="FirstParagraph"/>
      </w:pPr>
      <w:r>
        <w:t xml:space="preserve">A crucial aspect of the mathematician's role in Israel Jerusalem is education. Recognizing the importance of STEM (Science, Technology, Engineering, and Mathematics) literacy, various institutions have launched initiatives to encourage young minds from diverse backgrounds to pursue mathematical sciences. Programs aimed at underrepresented communities help ensure that the talent pool remains broad and inclusive.</w:t>
      </w:r>
    </w:p>
    <w:p>
      <w:pPr>
        <w:pStyle w:val="BodyText"/>
      </w:pPr>
      <w:r>
        <w:t xml:space="preserve">Workshops, summer camps in Israel Jerusalem for gifted students focused on competition mathematics demonstrate a commitment to nurturing excellence early on. These efforts not only build human capital but also foster a culture of critical thinking and problem-solving that benefits society as a whole.</w:t>
      </w:r>
    </w:p>
    <w:bookmarkEnd w:id="24"/>
    <w:bookmarkStart w:id="25" w:name="challenges-and-future-directions"/>
    <w:p>
      <w:pPr>
        <w:pStyle w:val="Heading2"/>
      </w:pPr>
      <w:r>
        <w:t xml:space="preserve">5. Challenges and Future Directions</w:t>
      </w:r>
    </w:p>
    <w:p>
      <w:pPr>
        <w:pStyle w:val="FirstParagraph"/>
      </w:pPr>
      <w:r>
        <w:t xml:space="preserve">Despite its successes, the mathematical community in Israel Jerusalem faces challenges. These include maintaining international collaboration amidst geopolitical complexities, securing funding for long-term theoretical research which may not have immediate commercial applications, and retaining top talent amidst global competition.</w:t>
      </w:r>
    </w:p>
    <w:p>
      <w:pPr>
        <w:pStyle w:val="BodyText"/>
      </w:pPr>
      <w:r>
        <w:t xml:space="preserve">Future directions involve expanding interdisciplinary partnerships and leveraging artificial intelligence to accelerate mathematical discovery. There is also a growing emphasis on ethical considerations in mathematical modeling, ensuring that algorithms developed in Israel Jerusalem are fair, transparent, and beneficial to all segments of society.</w:t>
      </w:r>
    </w:p>
    <w:p>
      <w:pPr>
        <w:pStyle w:val="BodyText"/>
      </w:pPr>
      <w:r>
        <w:rPr>
          <w:bCs/>
          <w:b/>
        </w:rPr>
        <w:t xml:space="preserve">Key Takeaway:</w:t>
      </w:r>
      <w:r>
        <w:t xml:space="preserve"> </w:t>
      </w:r>
      <w:r>
        <w:t xml:space="preserve">The mathematician is not merely an observer of truth but an active architect of the future. In Israel Jerusalem, this architectural role is critical for navigating the complexities of a rapidly changing world.</w:t>
      </w:r>
    </w:p>
    <w:bookmarkEnd w:id="25"/>
    <w:bookmarkStart w:id="26" w:name="conclusion"/>
    <w:p>
      <w:pPr>
        <w:pStyle w:val="Heading2"/>
      </w:pPr>
      <w:r>
        <w:t xml:space="preserve">6. Conclusion</w:t>
      </w:r>
    </w:p>
    <w:p>
      <w:pPr>
        <w:pStyle w:val="FirstParagraph"/>
      </w:pPr>
      <w:r>
        <w:t xml:space="preserve">In conclusion, mathematicians in Israel Jerusalem play a vital role in driving innovation and preserving intellectual heritage. Their work spans from abstract theoretical explorations to concrete applications that impact daily life and national security. By investing in education, fostering international cooperation, and encouraging interdisciplinary research, the mathematical community contributes significantly to the cultural and economic vitality of Israel Jerusalem. As we look forward, it is imperative to support these scholars who continue to push the boundaries of knowledge and inspire future generations.</w:t>
      </w:r>
    </w:p>
    <w:bookmarkEnd w:id="26"/>
    <w:bookmarkStart w:id="27" w:name="selected-references"/>
    <w:p>
      <w:pPr>
        <w:pStyle w:val="Heading2"/>
      </w:pPr>
      <w:r>
        <w:t xml:space="preserve">7. Selected References</w:t>
      </w:r>
    </w:p>
    <w:p>
      <w:pPr>
        <w:pStyle w:val="FirstParagraph"/>
      </w:pPr>
      <w:r>
        <w:t xml:space="preserve">1. Israeli Ministry of Science and Technology Annual Reports.</w:t>
      </w:r>
      <w:r>
        <w:br/>
      </w:r>
      <w:r>
        <w:t xml:space="preserve">2. Hebrew University Department of Mathematics Publications.</w:t>
      </w:r>
      <w:r>
        <w:br/>
      </w:r>
      <w:r>
        <w:t xml:space="preserve">3. Bar-Ilan University Research Journals on Applied Mathematics.</w:t>
      </w:r>
      <w:r>
        <w:br/>
      </w:r>
      <w:r>
        <w:t xml:space="preserve">4. International Mathematical Union (IMU) Country Profiles: Israel.</w:t>
      </w:r>
    </w:p>
    <w:bookmarkEnd w:id="27"/>
    <w:p>
      <w:pPr>
        <w:pStyle w:val="BodyText"/>
      </w:pPr>
      <w:r>
        <w:t xml:space="preserve">© 2023 Academic Poster Presentation. Prepared for distribution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Mathematical Heritage in Israel Jerusalem: A Poster Presentation</dc:title>
  <dc:creator/>
  <dc:language>en</dc:language>
  <cp:keywords/>
  <dcterms:created xsi:type="dcterms:W3CDTF">2026-07-29T06:47:56Z</dcterms:created>
  <dcterms:modified xsi:type="dcterms:W3CDTF">2026-07-29T06:47:56Z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